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0D" w:rsidRDefault="00CA6410" w:rsidP="0022154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4532979</wp:posOffset>
                </wp:positionH>
                <wp:positionV relativeFrom="paragraph">
                  <wp:posOffset>-747313</wp:posOffset>
                </wp:positionV>
                <wp:extent cx="871855" cy="485775"/>
                <wp:effectExtent l="0" t="0" r="23495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10" w:rsidRPr="00C05BAA" w:rsidRDefault="00CA6410" w:rsidP="00CA64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05BAA">
                              <w:rPr>
                                <w:rFonts w:hint="eastAsia"/>
                                <w:sz w:val="40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56.95pt;margin-top:-58.85pt;width:68.6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">
                <v:textbox>
                  <w:txbxContent>
                    <w:p w:rsidR="00CA6410" w:rsidRPr="00C05BAA" w:rsidRDefault="00CA6410" w:rsidP="00CA6410">
                      <w:pPr>
                        <w:jc w:val="center"/>
                        <w:rPr>
                          <w:sz w:val="40"/>
                        </w:rPr>
                      </w:pPr>
                      <w:r w:rsidRPr="00C05BAA">
                        <w:rPr>
                          <w:rFonts w:hint="eastAsia"/>
                          <w:sz w:val="40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22154C">
        <w:rPr>
          <w:rFonts w:hint="eastAsia"/>
        </w:rPr>
        <w:t>年</w:t>
      </w:r>
      <w:r w:rsidR="0089722F">
        <w:rPr>
          <w:rFonts w:hint="eastAsia"/>
        </w:rPr>
        <w:t xml:space="preserve">　</w:t>
      </w:r>
      <w:r w:rsidR="0022154C">
        <w:rPr>
          <w:rFonts w:hint="eastAsia"/>
        </w:rPr>
        <w:t xml:space="preserve">　月</w:t>
      </w:r>
      <w:r w:rsidR="0089722F">
        <w:rPr>
          <w:rFonts w:hint="eastAsia"/>
        </w:rPr>
        <w:t xml:space="preserve">　</w:t>
      </w:r>
      <w:r w:rsidR="0022154C">
        <w:rPr>
          <w:rFonts w:hint="eastAsia"/>
        </w:rPr>
        <w:t xml:space="preserve">　日</w:t>
      </w:r>
    </w:p>
    <w:p w:rsidR="0022154C" w:rsidRDefault="0022154C" w:rsidP="0022154C">
      <w:r>
        <w:rPr>
          <w:rFonts w:hint="eastAsia"/>
        </w:rPr>
        <w:t>直方市長　様</w:t>
      </w:r>
    </w:p>
    <w:p w:rsidR="0022154C" w:rsidRDefault="0022154C" w:rsidP="0022154C">
      <w:pPr>
        <w:ind w:leftChars="2227" w:left="4677"/>
      </w:pPr>
      <w:r>
        <w:rPr>
          <w:rFonts w:hint="eastAsia"/>
        </w:rPr>
        <w:t>所在地</w:t>
      </w:r>
    </w:p>
    <w:p w:rsidR="0022154C" w:rsidRDefault="0022154C" w:rsidP="0022154C">
      <w:pPr>
        <w:ind w:leftChars="2227" w:left="4677"/>
      </w:pPr>
      <w:r>
        <w:rPr>
          <w:rFonts w:hint="eastAsia"/>
        </w:rPr>
        <w:t xml:space="preserve">事業者名　</w:t>
      </w:r>
    </w:p>
    <w:p w:rsidR="0022154C" w:rsidRDefault="0022154C" w:rsidP="0022154C">
      <w:pPr>
        <w:ind w:leftChars="2227" w:left="4677"/>
      </w:pPr>
      <w:r>
        <w:rPr>
          <w:rFonts w:hint="eastAsia"/>
        </w:rPr>
        <w:t xml:space="preserve">代表者名　　　　　　　　　</w:t>
      </w:r>
    </w:p>
    <w:p w:rsidR="0022154C" w:rsidRDefault="0022154C"/>
    <w:p w:rsidR="0022154C" w:rsidRPr="000E391A" w:rsidRDefault="0022154C" w:rsidP="0022154C">
      <w:pPr>
        <w:rPr>
          <w:rFonts w:asciiTheme="minorEastAsia" w:hAnsiTheme="minorEastAsia"/>
          <w:szCs w:val="21"/>
        </w:rPr>
      </w:pPr>
    </w:p>
    <w:p w:rsidR="0022154C" w:rsidRPr="00AB79C8" w:rsidRDefault="0022154C" w:rsidP="0022154C">
      <w:pPr>
        <w:jc w:val="center"/>
        <w:rPr>
          <w:rFonts w:asciiTheme="minorEastAsia" w:hAnsiTheme="minorEastAsia"/>
          <w:sz w:val="22"/>
        </w:rPr>
      </w:pPr>
      <w:r w:rsidRPr="00AB79C8">
        <w:rPr>
          <w:rFonts w:hint="eastAsia"/>
          <w:sz w:val="22"/>
        </w:rPr>
        <w:t>直方市</w:t>
      </w:r>
      <w:r>
        <w:rPr>
          <w:rFonts w:hint="eastAsia"/>
          <w:sz w:val="22"/>
        </w:rPr>
        <w:t>副業人材マッチング事業補助金事前確認</w:t>
      </w:r>
      <w:r w:rsidRPr="00AB79C8">
        <w:rPr>
          <w:rFonts w:asciiTheme="minorEastAsia" w:hAnsiTheme="minorEastAsia" w:hint="eastAsia"/>
          <w:sz w:val="22"/>
        </w:rPr>
        <w:t>申請書</w:t>
      </w:r>
    </w:p>
    <w:p w:rsidR="0022154C" w:rsidRPr="000E391A" w:rsidRDefault="0022154C" w:rsidP="0022154C">
      <w:pPr>
        <w:rPr>
          <w:rFonts w:asciiTheme="minorEastAsia" w:hAnsiTheme="minorEastAsia"/>
          <w:szCs w:val="21"/>
        </w:rPr>
      </w:pPr>
    </w:p>
    <w:p w:rsidR="0022154C" w:rsidRPr="000E391A" w:rsidRDefault="0022154C" w:rsidP="0022154C">
      <w:pPr>
        <w:ind w:firstLine="210"/>
        <w:rPr>
          <w:rFonts w:asciiTheme="minorEastAsia" w:hAnsiTheme="minorEastAsia"/>
          <w:szCs w:val="21"/>
        </w:rPr>
      </w:pPr>
      <w:r w:rsidRPr="0022154C">
        <w:rPr>
          <w:rFonts w:asciiTheme="minorEastAsia" w:hAnsiTheme="minorEastAsia" w:hint="eastAsia"/>
          <w:szCs w:val="21"/>
        </w:rPr>
        <w:t>下記事業者について、直方市副業人材マッチング事業補助金の対象事業者として適当と</w:t>
      </w:r>
      <w:r>
        <w:rPr>
          <w:rFonts w:asciiTheme="minorEastAsia" w:hAnsiTheme="minorEastAsia" w:hint="eastAsia"/>
          <w:szCs w:val="21"/>
        </w:rPr>
        <w:t>であるか、事前確認願います。</w:t>
      </w:r>
    </w:p>
    <w:p w:rsidR="0022154C" w:rsidRPr="000E391A" w:rsidRDefault="0022154C" w:rsidP="0022154C">
      <w:pPr>
        <w:pStyle w:val="a4"/>
        <w:rPr>
          <w:rFonts w:asciiTheme="minorEastAsia" w:eastAsiaTheme="minorEastAsia" w:hAnsiTheme="minorEastAsia"/>
          <w:szCs w:val="21"/>
        </w:rPr>
      </w:pPr>
    </w:p>
    <w:p w:rsidR="0022154C" w:rsidRPr="000E391A" w:rsidRDefault="0022154C" w:rsidP="0022154C">
      <w:pPr>
        <w:pStyle w:val="a4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記</w:t>
      </w:r>
    </w:p>
    <w:p w:rsidR="0022154C" w:rsidRPr="000E391A" w:rsidRDefault="0022154C" w:rsidP="0022154C">
      <w:pPr>
        <w:rPr>
          <w:rFonts w:asciiTheme="minorEastAsia" w:hAnsiTheme="minorEastAsia"/>
          <w:szCs w:val="21"/>
        </w:rPr>
      </w:pPr>
    </w:p>
    <w:p w:rsidR="0022154C" w:rsidRPr="000E391A" w:rsidRDefault="0022154C" w:rsidP="0022154C">
      <w:pPr>
        <w:rPr>
          <w:rFonts w:asciiTheme="minorEastAsia" w:hAnsiTheme="minorEastAsia"/>
          <w:szCs w:val="21"/>
        </w:rPr>
      </w:pPr>
      <w:r w:rsidRPr="000E391A">
        <w:rPr>
          <w:rFonts w:asciiTheme="minorEastAsia" w:hAnsiTheme="minorEastAsia" w:hint="eastAsia"/>
          <w:szCs w:val="21"/>
        </w:rPr>
        <w:t>１　事業者の概要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778"/>
      </w:tblGrid>
      <w:tr w:rsidR="0022154C" w:rsidRPr="000E391A" w:rsidTr="006213C3">
        <w:trPr>
          <w:trHeight w:val="199"/>
          <w:jc w:val="center"/>
        </w:trPr>
        <w:tc>
          <w:tcPr>
            <w:tcW w:w="1716" w:type="dxa"/>
            <w:vMerge w:val="restart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ふりがな　　</w:t>
            </w:r>
          </w:p>
        </w:tc>
      </w:tr>
      <w:tr w:rsidR="0022154C" w:rsidRPr="000E391A" w:rsidTr="006213C3">
        <w:trPr>
          <w:trHeight w:val="513"/>
          <w:jc w:val="center"/>
        </w:trPr>
        <w:tc>
          <w:tcPr>
            <w:tcW w:w="1716" w:type="dxa"/>
            <w:vMerge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</w:p>
        </w:tc>
      </w:tr>
      <w:tr w:rsidR="0022154C" w:rsidRPr="000E391A" w:rsidTr="006213C3">
        <w:trPr>
          <w:trHeight w:val="255"/>
          <w:jc w:val="center"/>
        </w:trPr>
        <w:tc>
          <w:tcPr>
            <w:tcW w:w="1716" w:type="dxa"/>
            <w:vMerge w:val="restart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ふりがな　　</w:t>
            </w:r>
          </w:p>
        </w:tc>
      </w:tr>
      <w:tr w:rsidR="0022154C" w:rsidRPr="000E391A" w:rsidTr="006213C3">
        <w:trPr>
          <w:trHeight w:val="612"/>
          <w:jc w:val="center"/>
        </w:trPr>
        <w:tc>
          <w:tcPr>
            <w:tcW w:w="1716" w:type="dxa"/>
            <w:vMerge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0E391A">
              <w:rPr>
                <w:rFonts w:asciiTheme="minorEastAsia" w:eastAsiaTheme="minorEastAsia" w:hAnsiTheme="minorEastAsia"/>
              </w:rPr>
              <w:t xml:space="preserve"> 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E391A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22154C" w:rsidRPr="000E391A" w:rsidTr="006213C3">
        <w:trPr>
          <w:trHeight w:val="1050"/>
          <w:jc w:val="center"/>
        </w:trPr>
        <w:tc>
          <w:tcPr>
            <w:tcW w:w="1716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登記上の</w:t>
            </w:r>
          </w:p>
          <w:p w:rsidR="0022154C" w:rsidRPr="000E391A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本店</w:t>
            </w: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778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（〒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154C" w:rsidRPr="000E391A" w:rsidTr="0022154C">
        <w:trPr>
          <w:trHeight w:val="1474"/>
          <w:jc w:val="center"/>
        </w:trPr>
        <w:tc>
          <w:tcPr>
            <w:tcW w:w="1716" w:type="dxa"/>
            <w:vAlign w:val="center"/>
          </w:tcPr>
          <w:p w:rsidR="0022154C" w:rsidRPr="00631D29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直方市内の事業所所在地</w:t>
            </w:r>
            <w:r w:rsidRPr="00631D29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上記と違う場合</w:t>
            </w:r>
            <w:r w:rsidRPr="00631D29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778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（〒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－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22154C" w:rsidRPr="00013F63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154C" w:rsidRPr="000E391A" w:rsidTr="0022154C">
        <w:trPr>
          <w:trHeight w:val="1474"/>
          <w:jc w:val="center"/>
        </w:trPr>
        <w:tc>
          <w:tcPr>
            <w:tcW w:w="1716" w:type="dxa"/>
            <w:vAlign w:val="center"/>
          </w:tcPr>
          <w:p w:rsidR="0022154C" w:rsidRPr="00631D29" w:rsidRDefault="0022154C" w:rsidP="006213C3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業種</w:t>
            </w:r>
          </w:p>
        </w:tc>
        <w:tc>
          <w:tcPr>
            <w:tcW w:w="6778" w:type="dxa"/>
            <w:vAlign w:val="center"/>
          </w:tcPr>
          <w:p w:rsidR="0022154C" w:rsidRPr="000E391A" w:rsidRDefault="0022154C" w:rsidP="006213C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22154C" w:rsidRPr="0089722F" w:rsidRDefault="0089722F">
      <w:r>
        <w:rPr>
          <w:rFonts w:hint="eastAsia"/>
        </w:rPr>
        <w:t xml:space="preserve">２　</w:t>
      </w:r>
      <w:r w:rsidRPr="00705CFB">
        <w:rPr>
          <w:rFonts w:hint="eastAsia"/>
          <w:kern w:val="0"/>
          <w:sz w:val="22"/>
          <w:lang w:val="ja"/>
        </w:rPr>
        <w:t>副業・兼業</w:t>
      </w:r>
      <w:r>
        <w:rPr>
          <w:rFonts w:hint="eastAsia"/>
          <w:kern w:val="0"/>
          <w:sz w:val="22"/>
        </w:rPr>
        <w:t>人材へ委託する内容が分かる書類（別添のとおり）</w:t>
      </w:r>
    </w:p>
    <w:p w:rsidR="0022154C" w:rsidRPr="0022154C" w:rsidRDefault="0022154C" w:rsidP="006B0196">
      <w:pPr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22154C" w:rsidRPr="00221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1E" w:rsidRDefault="0060751E" w:rsidP="00A55447">
      <w:r>
        <w:separator/>
      </w:r>
    </w:p>
  </w:endnote>
  <w:endnote w:type="continuationSeparator" w:id="0">
    <w:p w:rsidR="0060751E" w:rsidRDefault="0060751E" w:rsidP="00A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1E" w:rsidRDefault="0060751E" w:rsidP="00A55447">
      <w:r>
        <w:separator/>
      </w:r>
    </w:p>
  </w:footnote>
  <w:footnote w:type="continuationSeparator" w:id="0">
    <w:p w:rsidR="0060751E" w:rsidRDefault="0060751E" w:rsidP="00A5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C"/>
    <w:rsid w:val="0022154C"/>
    <w:rsid w:val="003E106D"/>
    <w:rsid w:val="004E7BC9"/>
    <w:rsid w:val="0060751E"/>
    <w:rsid w:val="006B0196"/>
    <w:rsid w:val="0089722F"/>
    <w:rsid w:val="009653C2"/>
    <w:rsid w:val="00A55447"/>
    <w:rsid w:val="00C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628AA-217A-4426-973D-D64AA8B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54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22154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22154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55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447"/>
  </w:style>
  <w:style w:type="paragraph" w:styleId="a8">
    <w:name w:val="footer"/>
    <w:basedOn w:val="a"/>
    <w:link w:val="a9"/>
    <w:uiPriority w:val="99"/>
    <w:unhideWhenUsed/>
    <w:rsid w:val="00A55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nogata</cp:lastModifiedBy>
  <cp:revision>6</cp:revision>
  <dcterms:created xsi:type="dcterms:W3CDTF">2020-12-25T00:09:00Z</dcterms:created>
  <dcterms:modified xsi:type="dcterms:W3CDTF">2021-03-29T12:44:00Z</dcterms:modified>
</cp:coreProperties>
</file>