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15105" w14:textId="4820CFBC" w:rsidR="006F2444" w:rsidRPr="00FB0B10" w:rsidRDefault="006F2444" w:rsidP="006F2444">
      <w:pPr>
        <w:pStyle w:val="10"/>
        <w:spacing w:line="360" w:lineRule="exact"/>
        <w:jc w:val="center"/>
        <w:rPr>
          <w:rFonts w:ascii="BIZ UDPゴシック" w:eastAsia="BIZ UDPゴシック" w:hAnsi="BIZ UDPゴシック"/>
          <w:color w:val="auto"/>
          <w:sz w:val="28"/>
          <w:szCs w:val="28"/>
          <w:lang w:eastAsia="ja-JP"/>
        </w:rPr>
      </w:pPr>
      <w:r w:rsidRPr="006F2444">
        <w:rPr>
          <w:rFonts w:ascii="BIZ UDPゴシック" w:eastAsia="BIZ UDPゴシック" w:hAnsi="BIZ UDPゴシック" w:hint="eastAsia"/>
          <w:sz w:val="28"/>
          <w:szCs w:val="28"/>
          <w:lang w:eastAsia="ja-JP"/>
        </w:rPr>
        <w:t>直方市役所</w:t>
      </w:r>
      <w:r w:rsidR="00EB3526" w:rsidRPr="00FB0B10">
        <w:rPr>
          <w:rFonts w:ascii="BIZ UDPゴシック" w:eastAsia="BIZ UDPゴシック" w:hAnsi="BIZ UDPゴシック"/>
          <w:color w:val="auto"/>
          <w:sz w:val="28"/>
          <w:szCs w:val="28"/>
          <w:lang w:eastAsia="ja-JP"/>
        </w:rPr>
        <w:t>地下１階</w:t>
      </w:r>
      <w:bookmarkStart w:id="0" w:name="_Hlk196489147"/>
      <w:r w:rsidR="00E11BE4" w:rsidRPr="00E11BE4">
        <w:rPr>
          <w:rFonts w:ascii="BIZ UDPゴシック" w:eastAsia="BIZ UDPゴシック" w:hAnsi="BIZ UDPゴシック"/>
          <w:color w:val="auto"/>
          <w:sz w:val="28"/>
          <w:szCs w:val="28"/>
          <w:lang w:eastAsia="ja-JP"/>
        </w:rPr>
        <w:t>N-café</w:t>
      </w:r>
      <w:bookmarkEnd w:id="0"/>
      <w:r w:rsidR="00E11BE4" w:rsidRPr="00E11BE4">
        <w:rPr>
          <w:rFonts w:ascii="BIZ UDPゴシック" w:eastAsia="BIZ UDPゴシック" w:hAnsi="BIZ UDPゴシック" w:hint="eastAsia"/>
          <w:color w:val="auto"/>
          <w:sz w:val="28"/>
          <w:szCs w:val="28"/>
          <w:lang w:eastAsia="ja-JP"/>
        </w:rPr>
        <w:t>内</w:t>
      </w:r>
      <w:r w:rsidRPr="00FB0B10">
        <w:rPr>
          <w:rFonts w:ascii="BIZ UDPゴシック" w:eastAsia="BIZ UDPゴシック" w:hAnsi="BIZ UDPゴシック" w:hint="eastAsia"/>
          <w:color w:val="auto"/>
          <w:sz w:val="28"/>
          <w:szCs w:val="28"/>
          <w:lang w:eastAsia="ja-JP"/>
        </w:rPr>
        <w:t>での弁当等販売に係る仕様書</w:t>
      </w:r>
    </w:p>
    <w:p w14:paraId="588AF9E6" w14:textId="66A1C5DE" w:rsidR="006F2444" w:rsidRPr="00FB0B10" w:rsidRDefault="006F2444" w:rsidP="006F2444">
      <w:pPr>
        <w:pStyle w:val="10"/>
        <w:spacing w:line="360" w:lineRule="exact"/>
        <w:jc w:val="center"/>
        <w:rPr>
          <w:rFonts w:ascii="BIZ UDPゴシック" w:eastAsia="BIZ UDPゴシック" w:hAnsi="BIZ UDPゴシック"/>
          <w:color w:val="auto"/>
          <w:lang w:eastAsia="ja-JP"/>
        </w:rPr>
      </w:pPr>
    </w:p>
    <w:p w14:paraId="6730C344" w14:textId="77777777" w:rsidR="006F2444" w:rsidRPr="00FB0B10" w:rsidRDefault="006F2444" w:rsidP="006F2444">
      <w:pPr>
        <w:pStyle w:val="10"/>
        <w:spacing w:line="360" w:lineRule="exact"/>
        <w:jc w:val="center"/>
        <w:rPr>
          <w:rFonts w:ascii="BIZ UDPゴシック" w:eastAsia="BIZ UDPゴシック" w:hAnsi="BIZ UDPゴシック"/>
          <w:color w:val="auto"/>
          <w:lang w:eastAsia="ja-JP"/>
        </w:rPr>
      </w:pPr>
    </w:p>
    <w:p w14:paraId="232675BB" w14:textId="2E46957B" w:rsidR="002A3083" w:rsidRPr="00FB0B10" w:rsidRDefault="00CD47C2">
      <w:pPr>
        <w:pStyle w:val="10"/>
        <w:spacing w:line="360" w:lineRule="exact"/>
        <w:rPr>
          <w:rFonts w:ascii="BIZ UDPゴシック" w:eastAsia="BIZ UDPゴシック" w:hAnsi="BIZ UDPゴシック"/>
          <w:color w:val="auto"/>
        </w:rPr>
      </w:pPr>
      <w:r w:rsidRPr="00FB0B10">
        <w:rPr>
          <w:rFonts w:ascii="BIZ UDPゴシック" w:eastAsia="BIZ UDPゴシック" w:hAnsi="BIZ UDPゴシック"/>
          <w:color w:val="auto"/>
        </w:rPr>
        <w:t>１ 使用条件等について</w:t>
      </w:r>
    </w:p>
    <w:p w14:paraId="157F3983" w14:textId="2237B997" w:rsidR="002A3083" w:rsidRPr="000B6F01" w:rsidRDefault="00CD47C2">
      <w:pPr>
        <w:pStyle w:val="10"/>
        <w:numPr>
          <w:ilvl w:val="0"/>
          <w:numId w:val="1"/>
        </w:numPr>
        <w:tabs>
          <w:tab w:val="left" w:pos="760"/>
        </w:tabs>
        <w:spacing w:line="360" w:lineRule="exact"/>
        <w:ind w:left="460" w:hanging="220"/>
        <w:jc w:val="both"/>
        <w:rPr>
          <w:rFonts w:ascii="BIZ UDPゴシック" w:eastAsia="BIZ UDPゴシック" w:hAnsi="BIZ UDPゴシック"/>
          <w:lang w:eastAsia="ja-JP"/>
        </w:rPr>
      </w:pPr>
      <w:bookmarkStart w:id="1" w:name="bookmark3"/>
      <w:bookmarkEnd w:id="1"/>
      <w:r w:rsidRPr="00FB0B10">
        <w:rPr>
          <w:rFonts w:ascii="BIZ UDPゴシック" w:eastAsia="BIZ UDPゴシック" w:hAnsi="BIZ UDPゴシック"/>
          <w:color w:val="auto"/>
          <w:lang w:eastAsia="ja-JP"/>
        </w:rPr>
        <w:t>販売できる商品は、弁当、おにぎり、パン、</w:t>
      </w:r>
      <w:r w:rsidR="005608A5" w:rsidRPr="00FB0B10">
        <w:rPr>
          <w:rFonts w:ascii="BIZ UDPゴシック" w:eastAsia="BIZ UDPゴシック" w:hAnsi="BIZ UDPゴシック" w:hint="eastAsia"/>
          <w:color w:val="auto"/>
          <w:lang w:eastAsia="ja-JP"/>
        </w:rPr>
        <w:t>総菜、</w:t>
      </w:r>
      <w:r w:rsidRPr="00FB0B10">
        <w:rPr>
          <w:rFonts w:ascii="BIZ UDPゴシック" w:eastAsia="BIZ UDPゴシック" w:hAnsi="BIZ UDPゴシック"/>
          <w:color w:val="auto"/>
          <w:lang w:eastAsia="ja-JP"/>
        </w:rPr>
        <w:t>ペットボトルの飲料水及びその場での調理を要しない食品等</w:t>
      </w:r>
      <w:r w:rsidR="003C65E9" w:rsidRPr="00FB0B10">
        <w:rPr>
          <w:rFonts w:ascii="BIZ UDPゴシック" w:eastAsia="BIZ UDPゴシック" w:hAnsi="BIZ UDPゴシック" w:hint="eastAsia"/>
          <w:color w:val="auto"/>
          <w:lang w:eastAsia="ja-JP"/>
        </w:rPr>
        <w:t>（以下「弁当等」という。）</w:t>
      </w:r>
      <w:r w:rsidRPr="00FB0B10">
        <w:rPr>
          <w:rFonts w:ascii="BIZ UDPゴシック" w:eastAsia="BIZ UDPゴシック" w:hAnsi="BIZ UDPゴシック"/>
          <w:color w:val="auto"/>
          <w:lang w:eastAsia="ja-JP"/>
        </w:rPr>
        <w:t>に</w:t>
      </w:r>
      <w:r w:rsidRPr="000B6F01">
        <w:rPr>
          <w:rFonts w:ascii="BIZ UDPゴシック" w:eastAsia="BIZ UDPゴシック" w:hAnsi="BIZ UDPゴシック"/>
          <w:lang w:eastAsia="ja-JP"/>
        </w:rPr>
        <w:t>限ることとし、市役所来庁者及び市職員を対象として、継続的に販売してください。</w:t>
      </w:r>
    </w:p>
    <w:p w14:paraId="4CCE215E" w14:textId="25D08E10" w:rsidR="002A3083" w:rsidRPr="000B6F01" w:rsidRDefault="00CD47C2">
      <w:pPr>
        <w:pStyle w:val="10"/>
        <w:numPr>
          <w:ilvl w:val="0"/>
          <w:numId w:val="1"/>
        </w:numPr>
        <w:tabs>
          <w:tab w:val="left" w:pos="760"/>
        </w:tabs>
        <w:spacing w:line="360" w:lineRule="exact"/>
        <w:ind w:left="460" w:hanging="220"/>
        <w:jc w:val="both"/>
        <w:rPr>
          <w:rFonts w:ascii="BIZ UDPゴシック" w:eastAsia="BIZ UDPゴシック" w:hAnsi="BIZ UDPゴシック"/>
          <w:lang w:eastAsia="ja-JP"/>
        </w:rPr>
      </w:pPr>
      <w:bookmarkStart w:id="2" w:name="bookmark4"/>
      <w:bookmarkEnd w:id="2"/>
      <w:r w:rsidRPr="000B6F01">
        <w:rPr>
          <w:rFonts w:ascii="BIZ UDPゴシック" w:eastAsia="BIZ UDPゴシック" w:hAnsi="BIZ UDPゴシック"/>
          <w:lang w:eastAsia="ja-JP"/>
        </w:rPr>
        <w:t>販売スペースを弁当販売、回収目的以外で使用することはできません。また、 庁舎内で食品を製造、加工又は調理(加熱</w:t>
      </w:r>
      <w:r w:rsidR="005608A5">
        <w:rPr>
          <w:rFonts w:ascii="BIZ UDPゴシック" w:eastAsia="BIZ UDPゴシック" w:hAnsi="BIZ UDPゴシック" w:hint="eastAsia"/>
          <w:lang w:eastAsia="ja-JP"/>
        </w:rPr>
        <w:t>・温め・</w:t>
      </w:r>
      <w:r w:rsidRPr="000B6F01">
        <w:rPr>
          <w:rFonts w:ascii="BIZ UDPゴシック" w:eastAsia="BIZ UDPゴシック" w:hAnsi="BIZ UDPゴシック"/>
          <w:lang w:eastAsia="ja-JP"/>
        </w:rPr>
        <w:t>つぎ分け</w:t>
      </w:r>
      <w:r w:rsidR="005608A5">
        <w:rPr>
          <w:rFonts w:ascii="BIZ UDPゴシック" w:eastAsia="BIZ UDPゴシック" w:hAnsi="BIZ UDPゴシック" w:hint="eastAsia"/>
          <w:lang w:eastAsia="ja-JP"/>
        </w:rPr>
        <w:t>・盛り付け等</w:t>
      </w:r>
      <w:r w:rsidRPr="000B6F01">
        <w:rPr>
          <w:rFonts w:ascii="BIZ UDPゴシック" w:eastAsia="BIZ UDPゴシック" w:hAnsi="BIZ UDPゴシック"/>
          <w:lang w:eastAsia="ja-JP"/>
        </w:rPr>
        <w:t>を含む)を行うことはできません。</w:t>
      </w:r>
    </w:p>
    <w:p w14:paraId="1042A539" w14:textId="014D6733" w:rsidR="002A3083" w:rsidRPr="00A14C7F" w:rsidRDefault="00CD47C2">
      <w:pPr>
        <w:pStyle w:val="10"/>
        <w:numPr>
          <w:ilvl w:val="0"/>
          <w:numId w:val="1"/>
        </w:numPr>
        <w:tabs>
          <w:tab w:val="left" w:pos="760"/>
        </w:tabs>
        <w:spacing w:line="360" w:lineRule="exact"/>
        <w:ind w:left="460" w:hanging="220"/>
        <w:jc w:val="both"/>
        <w:rPr>
          <w:rFonts w:ascii="BIZ UDPゴシック" w:eastAsia="BIZ UDPゴシック" w:hAnsi="BIZ UDPゴシック"/>
          <w:strike/>
          <w:color w:val="auto"/>
          <w:lang w:eastAsia="ja-JP"/>
        </w:rPr>
      </w:pPr>
      <w:bookmarkStart w:id="3" w:name="bookmark5"/>
      <w:bookmarkStart w:id="4" w:name="bookmark6"/>
      <w:bookmarkEnd w:id="3"/>
      <w:bookmarkEnd w:id="4"/>
      <w:r w:rsidRPr="00A14C7F">
        <w:rPr>
          <w:rFonts w:ascii="BIZ UDPゴシック" w:eastAsia="BIZ UDPゴシック" w:hAnsi="BIZ UDPゴシック"/>
          <w:lang w:eastAsia="ja-JP"/>
        </w:rPr>
        <w:t>販売時間は、準備及び片付けを含めて、市役所開庁日の午前</w:t>
      </w:r>
      <w:r w:rsidR="00FB15A5" w:rsidRPr="00A14C7F">
        <w:rPr>
          <w:rFonts w:ascii="BIZ UDPゴシック" w:eastAsia="BIZ UDPゴシック" w:hAnsi="BIZ UDPゴシック" w:hint="eastAsia"/>
          <w:lang w:eastAsia="ja-JP"/>
        </w:rPr>
        <w:t>１１</w:t>
      </w:r>
      <w:r w:rsidRPr="00A14C7F">
        <w:rPr>
          <w:rFonts w:ascii="BIZ UDPゴシック" w:eastAsia="BIZ UDPゴシック" w:hAnsi="BIZ UDPゴシック"/>
          <w:lang w:eastAsia="ja-JP"/>
        </w:rPr>
        <w:t>時から午後２時</w:t>
      </w:r>
      <w:r w:rsidRPr="00A14C7F">
        <w:rPr>
          <w:rFonts w:ascii="BIZ UDPゴシック" w:eastAsia="BIZ UDPゴシック" w:hAnsi="BIZ UDPゴシック"/>
          <w:color w:val="auto"/>
          <w:lang w:eastAsia="ja-JP"/>
        </w:rPr>
        <w:t>まで</w:t>
      </w:r>
      <w:r w:rsidR="00FA1A45" w:rsidRPr="00A14C7F">
        <w:rPr>
          <w:rFonts w:ascii="BIZ UDPゴシック" w:eastAsia="BIZ UDPゴシック" w:hAnsi="BIZ UDPゴシック" w:hint="eastAsia"/>
          <w:color w:val="auto"/>
          <w:lang w:eastAsia="ja-JP"/>
        </w:rPr>
        <w:t>で</w:t>
      </w:r>
      <w:r w:rsidRPr="00A14C7F">
        <w:rPr>
          <w:rFonts w:ascii="BIZ UDPゴシック" w:eastAsia="BIZ UDPゴシック" w:hAnsi="BIZ UDPゴシック"/>
          <w:color w:val="auto"/>
          <w:lang w:eastAsia="ja-JP"/>
        </w:rPr>
        <w:t>す。</w:t>
      </w:r>
      <w:bookmarkStart w:id="5" w:name="_Hlk185533819"/>
      <w:r w:rsidR="00FA1A45" w:rsidRPr="00A14C7F">
        <w:rPr>
          <w:rFonts w:ascii="BIZ UDPゴシック" w:eastAsia="BIZ UDPゴシック" w:hAnsi="BIZ UDPゴシック" w:hint="eastAsia"/>
          <w:color w:val="auto"/>
          <w:lang w:eastAsia="ja-JP"/>
        </w:rPr>
        <w:t>事業者の事情によりこの時間内で別途販売時間を設けることができます。</w:t>
      </w:r>
    </w:p>
    <w:p w14:paraId="67C924FE" w14:textId="74578BB3" w:rsidR="002A3083" w:rsidRPr="00A14C7F" w:rsidRDefault="00CD47C2">
      <w:pPr>
        <w:pStyle w:val="10"/>
        <w:numPr>
          <w:ilvl w:val="0"/>
          <w:numId w:val="1"/>
        </w:numPr>
        <w:tabs>
          <w:tab w:val="left" w:pos="760"/>
        </w:tabs>
        <w:spacing w:line="360" w:lineRule="exact"/>
        <w:ind w:left="460" w:hanging="220"/>
        <w:jc w:val="both"/>
        <w:rPr>
          <w:rFonts w:ascii="BIZ UDPゴシック" w:eastAsia="BIZ UDPゴシック" w:hAnsi="BIZ UDPゴシック"/>
          <w:color w:val="auto"/>
          <w:lang w:eastAsia="ja-JP"/>
        </w:rPr>
      </w:pPr>
      <w:bookmarkStart w:id="6" w:name="bookmark7"/>
      <w:bookmarkEnd w:id="5"/>
      <w:bookmarkEnd w:id="6"/>
      <w:r w:rsidRPr="00A14C7F">
        <w:rPr>
          <w:rFonts w:ascii="BIZ UDPゴシック" w:eastAsia="BIZ UDPゴシック" w:hAnsi="BIZ UDPゴシック"/>
          <w:color w:val="auto"/>
          <w:lang w:eastAsia="ja-JP"/>
        </w:rPr>
        <w:t>毎月、「販売実績表」を作成し、翌月</w:t>
      </w:r>
      <w:r w:rsidR="00A1109B" w:rsidRPr="00A14C7F">
        <w:rPr>
          <w:rFonts w:ascii="BIZ UDPゴシック" w:eastAsia="BIZ UDPゴシック" w:hAnsi="BIZ UDPゴシック" w:hint="eastAsia"/>
          <w:color w:val="auto"/>
          <w:lang w:eastAsia="ja-JP"/>
        </w:rPr>
        <w:t>１０</w:t>
      </w:r>
      <w:r w:rsidRPr="00A14C7F">
        <w:rPr>
          <w:rFonts w:ascii="BIZ UDPゴシック" w:eastAsia="BIZ UDPゴシック" w:hAnsi="BIZ UDPゴシック"/>
          <w:color w:val="auto"/>
          <w:lang w:eastAsia="ja-JP"/>
        </w:rPr>
        <w:t>日までに</w:t>
      </w:r>
      <w:r w:rsidR="000B6F01" w:rsidRPr="00A14C7F">
        <w:rPr>
          <w:rFonts w:ascii="BIZ UDPゴシック" w:eastAsia="BIZ UDPゴシック" w:hAnsi="BIZ UDPゴシック"/>
          <w:color w:val="auto"/>
          <w:lang w:eastAsia="ja-JP"/>
        </w:rPr>
        <w:t>直方市</w:t>
      </w:r>
      <w:r w:rsidRPr="00A14C7F">
        <w:rPr>
          <w:rFonts w:ascii="BIZ UDPゴシック" w:eastAsia="BIZ UDPゴシック" w:hAnsi="BIZ UDPゴシック"/>
          <w:color w:val="auto"/>
          <w:lang w:eastAsia="ja-JP"/>
        </w:rPr>
        <w:t>職員</w:t>
      </w:r>
      <w:r w:rsidR="000B6F01" w:rsidRPr="00A14C7F">
        <w:rPr>
          <w:rFonts w:ascii="BIZ UDPゴシック" w:eastAsia="BIZ UDPゴシック" w:hAnsi="BIZ UDPゴシック" w:hint="eastAsia"/>
          <w:color w:val="auto"/>
          <w:lang w:eastAsia="ja-JP"/>
        </w:rPr>
        <w:t>互助</w:t>
      </w:r>
      <w:r w:rsidRPr="00A14C7F">
        <w:rPr>
          <w:rFonts w:ascii="BIZ UDPゴシック" w:eastAsia="BIZ UDPゴシック" w:hAnsi="BIZ UDPゴシック"/>
          <w:color w:val="auto"/>
          <w:lang w:eastAsia="ja-JP"/>
        </w:rPr>
        <w:t>会(以下、「</w:t>
      </w:r>
      <w:r w:rsidR="002904E7" w:rsidRPr="00A14C7F">
        <w:rPr>
          <w:rFonts w:ascii="BIZ UDPゴシック" w:eastAsia="BIZ UDPゴシック" w:hAnsi="BIZ UDPゴシック" w:hint="eastAsia"/>
          <w:color w:val="auto"/>
          <w:lang w:eastAsia="ja-JP"/>
        </w:rPr>
        <w:t>市互助会</w:t>
      </w:r>
      <w:r w:rsidRPr="00A14C7F">
        <w:rPr>
          <w:rFonts w:ascii="BIZ UDPゴシック" w:eastAsia="BIZ UDPゴシック" w:hAnsi="BIZ UDPゴシック"/>
          <w:color w:val="auto"/>
          <w:lang w:eastAsia="ja-JP"/>
        </w:rPr>
        <w:t>」という。)に提出してください。</w:t>
      </w:r>
    </w:p>
    <w:p w14:paraId="2A9D0156" w14:textId="77777777" w:rsidR="002A3083" w:rsidRPr="00A14C7F" w:rsidRDefault="00CD47C2">
      <w:pPr>
        <w:pStyle w:val="10"/>
        <w:numPr>
          <w:ilvl w:val="0"/>
          <w:numId w:val="1"/>
        </w:numPr>
        <w:tabs>
          <w:tab w:val="left" w:pos="760"/>
        </w:tabs>
        <w:spacing w:line="360" w:lineRule="exact"/>
        <w:ind w:left="460" w:hanging="220"/>
        <w:jc w:val="both"/>
        <w:rPr>
          <w:rFonts w:ascii="BIZ UDPゴシック" w:eastAsia="BIZ UDPゴシック" w:hAnsi="BIZ UDPゴシック"/>
          <w:color w:val="auto"/>
          <w:lang w:eastAsia="ja-JP"/>
        </w:rPr>
      </w:pPr>
      <w:bookmarkStart w:id="7" w:name="bookmark8"/>
      <w:bookmarkEnd w:id="7"/>
      <w:r w:rsidRPr="00A14C7F">
        <w:rPr>
          <w:rFonts w:ascii="BIZ UDPゴシック" w:eastAsia="BIZ UDPゴシック" w:hAnsi="BIZ UDPゴシック"/>
          <w:color w:val="auto"/>
          <w:lang w:eastAsia="ja-JP"/>
        </w:rPr>
        <w:t>弁当等販売に関する問い合わせ及び苦情については、事業者の責任において対 応してください。</w:t>
      </w:r>
    </w:p>
    <w:p w14:paraId="64490AA5" w14:textId="1C1CA7E6" w:rsidR="002A3083" w:rsidRPr="00A14C7F" w:rsidRDefault="00CD47C2">
      <w:pPr>
        <w:pStyle w:val="10"/>
        <w:numPr>
          <w:ilvl w:val="0"/>
          <w:numId w:val="1"/>
        </w:numPr>
        <w:tabs>
          <w:tab w:val="left" w:pos="760"/>
        </w:tabs>
        <w:spacing w:after="720" w:line="360" w:lineRule="exact"/>
        <w:ind w:left="460" w:hanging="220"/>
        <w:jc w:val="both"/>
        <w:rPr>
          <w:rFonts w:ascii="BIZ UDPゴシック" w:eastAsia="BIZ UDPゴシック" w:hAnsi="BIZ UDPゴシック"/>
          <w:color w:val="auto"/>
          <w:lang w:eastAsia="ja-JP"/>
        </w:rPr>
      </w:pPr>
      <w:bookmarkStart w:id="8" w:name="bookmark9"/>
      <w:bookmarkEnd w:id="8"/>
      <w:r w:rsidRPr="00A14C7F">
        <w:rPr>
          <w:rFonts w:ascii="BIZ UDPゴシック" w:eastAsia="BIZ UDPゴシック" w:hAnsi="BIZ UDPゴシック"/>
          <w:color w:val="auto"/>
          <w:lang w:eastAsia="ja-JP"/>
        </w:rPr>
        <w:t>災害時や市の都合等により弁当等販売を中止し、または、販売場所を変更する場合があります。</w:t>
      </w:r>
    </w:p>
    <w:p w14:paraId="612A43F1" w14:textId="77777777" w:rsidR="002A3083" w:rsidRPr="00A14C7F" w:rsidRDefault="00CD47C2">
      <w:pPr>
        <w:pStyle w:val="10"/>
        <w:spacing w:line="360" w:lineRule="exact"/>
        <w:rPr>
          <w:rFonts w:ascii="BIZ UDPゴシック" w:eastAsia="BIZ UDPゴシック" w:hAnsi="BIZ UDPゴシック"/>
        </w:rPr>
      </w:pPr>
      <w:r w:rsidRPr="00A14C7F">
        <w:rPr>
          <w:rFonts w:ascii="BIZ UDPゴシック" w:eastAsia="BIZ UDPゴシック" w:hAnsi="BIZ UDPゴシック"/>
        </w:rPr>
        <w:t>２ 衛生管理について</w:t>
      </w:r>
    </w:p>
    <w:p w14:paraId="2D7D52E3" w14:textId="1261DF40" w:rsidR="002A3083" w:rsidRPr="000B6F01" w:rsidRDefault="00CD47C2">
      <w:pPr>
        <w:pStyle w:val="10"/>
        <w:numPr>
          <w:ilvl w:val="0"/>
          <w:numId w:val="2"/>
        </w:numPr>
        <w:tabs>
          <w:tab w:val="left" w:pos="760"/>
        </w:tabs>
        <w:spacing w:line="360" w:lineRule="exact"/>
        <w:ind w:left="460" w:hanging="220"/>
        <w:rPr>
          <w:rFonts w:ascii="BIZ UDPゴシック" w:eastAsia="BIZ UDPゴシック" w:hAnsi="BIZ UDPゴシック"/>
          <w:lang w:eastAsia="ja-JP"/>
        </w:rPr>
      </w:pPr>
      <w:bookmarkStart w:id="9" w:name="bookmark10"/>
      <w:bookmarkEnd w:id="9"/>
      <w:r w:rsidRPr="00A14C7F">
        <w:rPr>
          <w:rFonts w:ascii="BIZ UDPゴシック" w:eastAsia="BIZ UDPゴシック" w:hAnsi="BIZ UDPゴシック"/>
          <w:lang w:eastAsia="ja-JP"/>
        </w:rPr>
        <w:t>販売スペースには長机を配置しますが、使用前後の清掃及び消毒は事業者で行ってください。清掃用具等は事業者で準備</w:t>
      </w:r>
      <w:r w:rsidRPr="000B6F01">
        <w:rPr>
          <w:rFonts w:ascii="BIZ UDPゴシック" w:eastAsia="BIZ UDPゴシック" w:hAnsi="BIZ UDPゴシック"/>
          <w:lang w:eastAsia="ja-JP"/>
        </w:rPr>
        <w:t>してください。</w:t>
      </w:r>
    </w:p>
    <w:p w14:paraId="3BE19C3E" w14:textId="1294FF1D" w:rsidR="002A3083" w:rsidRPr="000B6F01" w:rsidRDefault="00CD47C2">
      <w:pPr>
        <w:pStyle w:val="10"/>
        <w:numPr>
          <w:ilvl w:val="0"/>
          <w:numId w:val="2"/>
        </w:numPr>
        <w:tabs>
          <w:tab w:val="left" w:pos="760"/>
        </w:tabs>
        <w:spacing w:line="360" w:lineRule="exact"/>
        <w:ind w:left="460" w:hanging="220"/>
        <w:rPr>
          <w:rFonts w:ascii="BIZ UDPゴシック" w:eastAsia="BIZ UDPゴシック" w:hAnsi="BIZ UDPゴシック"/>
          <w:lang w:eastAsia="ja-JP"/>
        </w:rPr>
      </w:pPr>
      <w:bookmarkStart w:id="10" w:name="bookmark11"/>
      <w:bookmarkEnd w:id="10"/>
      <w:r w:rsidRPr="000B6F01">
        <w:rPr>
          <w:rFonts w:ascii="BIZ UDPゴシック" w:eastAsia="BIZ UDPゴシック" w:hAnsi="BIZ UDPゴシック"/>
          <w:lang w:eastAsia="ja-JP"/>
        </w:rPr>
        <w:t>弁当等の販売を行うにあたり</w:t>
      </w:r>
      <w:r w:rsidR="00631AF9">
        <w:rPr>
          <w:rFonts w:ascii="BIZ UDPゴシック" w:eastAsia="BIZ UDPゴシック" w:hAnsi="BIZ UDPゴシック" w:hint="eastAsia"/>
          <w:lang w:eastAsia="ja-JP"/>
        </w:rPr>
        <w:t>、</w:t>
      </w:r>
      <w:r w:rsidRPr="000B6F01">
        <w:rPr>
          <w:rFonts w:ascii="BIZ UDPゴシック" w:eastAsia="BIZ UDPゴシック" w:hAnsi="BIZ UDPゴシック"/>
          <w:lang w:eastAsia="ja-JP"/>
        </w:rPr>
        <w:t>ガス、水道を使用することはできません。</w:t>
      </w:r>
    </w:p>
    <w:p w14:paraId="5933BED4" w14:textId="4B45C8E2" w:rsidR="002A3083" w:rsidRPr="000B6F01" w:rsidRDefault="00CD47C2">
      <w:pPr>
        <w:pStyle w:val="10"/>
        <w:numPr>
          <w:ilvl w:val="0"/>
          <w:numId w:val="2"/>
        </w:numPr>
        <w:tabs>
          <w:tab w:val="left" w:pos="760"/>
        </w:tabs>
        <w:spacing w:line="360" w:lineRule="exact"/>
        <w:ind w:left="460" w:hanging="220"/>
        <w:rPr>
          <w:rFonts w:ascii="BIZ UDPゴシック" w:eastAsia="BIZ UDPゴシック" w:hAnsi="BIZ UDPゴシック"/>
          <w:lang w:eastAsia="ja-JP"/>
        </w:rPr>
      </w:pPr>
      <w:bookmarkStart w:id="11" w:name="bookmark12"/>
      <w:bookmarkEnd w:id="11"/>
      <w:r w:rsidRPr="000B6F01">
        <w:rPr>
          <w:rFonts w:ascii="BIZ UDPゴシック" w:eastAsia="BIZ UDPゴシック" w:hAnsi="BIZ UDPゴシック"/>
          <w:lang w:eastAsia="ja-JP"/>
        </w:rPr>
        <w:t>食品衛生法</w:t>
      </w:r>
      <w:r w:rsidR="00B730D1">
        <w:rPr>
          <w:rFonts w:ascii="BIZ UDPゴシック" w:eastAsia="BIZ UDPゴシック" w:hAnsi="BIZ UDPゴシック" w:hint="eastAsia"/>
          <w:lang w:eastAsia="ja-JP"/>
        </w:rPr>
        <w:t>（</w:t>
      </w:r>
      <w:r w:rsidR="00B730D1" w:rsidRPr="00B730D1">
        <w:rPr>
          <w:rFonts w:ascii="BIZ UDPゴシック" w:eastAsia="BIZ UDPゴシック" w:hAnsi="BIZ UDPゴシック" w:hint="eastAsia"/>
          <w:lang w:eastAsia="ja-JP"/>
        </w:rPr>
        <w:t>昭和２２年法律第２３３号</w:t>
      </w:r>
      <w:r w:rsidR="00B730D1">
        <w:rPr>
          <w:rFonts w:ascii="BIZ UDPゴシック" w:eastAsia="BIZ UDPゴシック" w:hAnsi="BIZ UDPゴシック" w:hint="eastAsia"/>
          <w:lang w:eastAsia="ja-JP"/>
        </w:rPr>
        <w:t>）</w:t>
      </w:r>
      <w:r w:rsidRPr="000B6F01">
        <w:rPr>
          <w:rFonts w:ascii="BIZ UDPゴシック" w:eastAsia="BIZ UDPゴシック" w:hAnsi="BIZ UDPゴシック"/>
          <w:lang w:eastAsia="ja-JP"/>
        </w:rPr>
        <w:t>に基づく営業許可の申請、その他法令が定める諸官庁への申請、届出については、すべて事業者の負担で行ってください。</w:t>
      </w:r>
    </w:p>
    <w:p w14:paraId="312CAFB8" w14:textId="0DEA7943" w:rsidR="002A3083" w:rsidRPr="000B6F01" w:rsidRDefault="00CD47C2">
      <w:pPr>
        <w:pStyle w:val="10"/>
        <w:numPr>
          <w:ilvl w:val="0"/>
          <w:numId w:val="2"/>
        </w:numPr>
        <w:tabs>
          <w:tab w:val="left" w:pos="760"/>
        </w:tabs>
        <w:spacing w:line="360" w:lineRule="exact"/>
        <w:ind w:left="460" w:hanging="220"/>
        <w:rPr>
          <w:rFonts w:ascii="BIZ UDPゴシック" w:eastAsia="BIZ UDPゴシック" w:hAnsi="BIZ UDPゴシック"/>
          <w:lang w:eastAsia="ja-JP"/>
        </w:rPr>
      </w:pPr>
      <w:bookmarkStart w:id="12" w:name="bookmark13"/>
      <w:bookmarkEnd w:id="12"/>
      <w:r w:rsidRPr="000B6F01">
        <w:rPr>
          <w:rFonts w:ascii="BIZ UDPゴシック" w:eastAsia="BIZ UDPゴシック" w:hAnsi="BIZ UDPゴシック"/>
          <w:lang w:eastAsia="ja-JP"/>
        </w:rPr>
        <w:t>販売にあたっては、清潔保持</w:t>
      </w:r>
      <w:r w:rsidRPr="00FB0B10">
        <w:rPr>
          <w:rFonts w:ascii="BIZ UDPゴシック" w:eastAsia="BIZ UDPゴシック" w:hAnsi="BIZ UDPゴシック"/>
          <w:color w:val="auto"/>
          <w:lang w:eastAsia="ja-JP"/>
        </w:rPr>
        <w:t>及び衛生管理に十分注意を払ってください。また、食中毒等事案発生時には、速やかに</w:t>
      </w:r>
      <w:r w:rsidR="002904E7" w:rsidRPr="00FB0B10">
        <w:rPr>
          <w:rFonts w:ascii="BIZ UDPゴシック" w:eastAsia="BIZ UDPゴシック" w:hAnsi="BIZ UDPゴシック"/>
          <w:color w:val="auto"/>
          <w:lang w:eastAsia="ja-JP"/>
        </w:rPr>
        <w:t>市互助会</w:t>
      </w:r>
      <w:r w:rsidRPr="00FB0B10">
        <w:rPr>
          <w:rFonts w:ascii="BIZ UDPゴシック" w:eastAsia="BIZ UDPゴシック" w:hAnsi="BIZ UDPゴシック"/>
          <w:color w:val="auto"/>
          <w:lang w:eastAsia="ja-JP"/>
        </w:rPr>
        <w:t>に報告するとともに、すべて事業者の責任と負担において対処してください。</w:t>
      </w:r>
    </w:p>
    <w:p w14:paraId="1A5E047B" w14:textId="1C21F3A8" w:rsidR="002A3083" w:rsidRDefault="00CD47C2">
      <w:pPr>
        <w:pStyle w:val="10"/>
        <w:numPr>
          <w:ilvl w:val="0"/>
          <w:numId w:val="2"/>
        </w:numPr>
        <w:tabs>
          <w:tab w:val="left" w:pos="760"/>
        </w:tabs>
        <w:spacing w:line="360" w:lineRule="exact"/>
        <w:ind w:left="460" w:hanging="220"/>
        <w:rPr>
          <w:rFonts w:ascii="BIZ UDPゴシック" w:eastAsia="BIZ UDPゴシック" w:hAnsi="BIZ UDPゴシック"/>
          <w:lang w:eastAsia="ja-JP"/>
        </w:rPr>
      </w:pPr>
      <w:bookmarkStart w:id="13" w:name="bookmark14"/>
      <w:bookmarkEnd w:id="13"/>
      <w:r w:rsidRPr="000B6F01">
        <w:rPr>
          <w:rFonts w:ascii="BIZ UDPゴシック" w:eastAsia="BIZ UDPゴシック" w:hAnsi="BIZ UDPゴシック"/>
          <w:lang w:eastAsia="ja-JP"/>
        </w:rPr>
        <w:t>衛生管理及び感染症対策については、関係法令等の遵守、徹底を図るとともに、関係機関等への届出、検査等が必要な場合は遅滞なく手続きを行ってください。</w:t>
      </w:r>
    </w:p>
    <w:p w14:paraId="5D8D32F8" w14:textId="7C417FB3" w:rsidR="0021222E" w:rsidRDefault="0021222E" w:rsidP="0021222E">
      <w:pPr>
        <w:pStyle w:val="10"/>
        <w:tabs>
          <w:tab w:val="left" w:pos="760"/>
        </w:tabs>
        <w:spacing w:line="360" w:lineRule="exact"/>
        <w:ind w:left="460"/>
        <w:rPr>
          <w:rFonts w:ascii="BIZ UDPゴシック" w:eastAsia="BIZ UDPゴシック" w:hAnsi="BIZ UDPゴシック"/>
          <w:lang w:eastAsia="ja-JP"/>
        </w:rPr>
      </w:pPr>
    </w:p>
    <w:p w14:paraId="77CCFA33" w14:textId="77777777" w:rsidR="0021222E" w:rsidRPr="000B6F01" w:rsidRDefault="0021222E" w:rsidP="0021222E">
      <w:pPr>
        <w:pStyle w:val="10"/>
        <w:tabs>
          <w:tab w:val="left" w:pos="760"/>
        </w:tabs>
        <w:spacing w:line="360" w:lineRule="exact"/>
        <w:ind w:left="460"/>
        <w:rPr>
          <w:rFonts w:ascii="BIZ UDPゴシック" w:eastAsia="BIZ UDPゴシック" w:hAnsi="BIZ UDPゴシック"/>
          <w:lang w:eastAsia="ja-JP"/>
        </w:rPr>
      </w:pPr>
    </w:p>
    <w:p w14:paraId="23DEA5F9" w14:textId="29B3C57A" w:rsidR="002A3083" w:rsidRPr="005F1A50" w:rsidRDefault="00CD47C2">
      <w:pPr>
        <w:pStyle w:val="10"/>
        <w:spacing w:line="360" w:lineRule="exact"/>
        <w:rPr>
          <w:rFonts w:ascii="BIZ UDPゴシック" w:eastAsia="BIZ UDPゴシック" w:hAnsi="BIZ UDPゴシック"/>
          <w:color w:val="auto"/>
          <w:lang w:eastAsia="ja-JP"/>
        </w:rPr>
      </w:pPr>
      <w:r w:rsidRPr="005F1A50">
        <w:rPr>
          <w:rFonts w:ascii="BIZ UDPゴシック" w:eastAsia="BIZ UDPゴシック" w:hAnsi="BIZ UDPゴシック"/>
          <w:color w:val="auto"/>
          <w:lang w:eastAsia="ja-JP"/>
        </w:rPr>
        <w:t xml:space="preserve">３ </w:t>
      </w:r>
      <w:r w:rsidR="00624176" w:rsidRPr="005F1A50">
        <w:rPr>
          <w:rFonts w:ascii="BIZ UDPゴシック" w:eastAsia="BIZ UDPゴシック" w:hAnsi="BIZ UDPゴシック" w:hint="eastAsia"/>
          <w:color w:val="auto"/>
          <w:lang w:eastAsia="ja-JP"/>
        </w:rPr>
        <w:t>弁当等の搬入出</w:t>
      </w:r>
      <w:r w:rsidRPr="005F1A50">
        <w:rPr>
          <w:rFonts w:ascii="BIZ UDPゴシック" w:eastAsia="BIZ UDPゴシック" w:hAnsi="BIZ UDPゴシック"/>
          <w:color w:val="auto"/>
          <w:lang w:eastAsia="ja-JP"/>
        </w:rPr>
        <w:t>について</w:t>
      </w:r>
    </w:p>
    <w:p w14:paraId="69245C7A" w14:textId="46E2710E" w:rsidR="0021222E" w:rsidRPr="005F1A50" w:rsidRDefault="00624176" w:rsidP="00157F04">
      <w:pPr>
        <w:pStyle w:val="10"/>
        <w:tabs>
          <w:tab w:val="left" w:pos="771"/>
        </w:tabs>
        <w:spacing w:line="360" w:lineRule="exact"/>
        <w:ind w:leftChars="100" w:left="240" w:firstLineChars="100" w:firstLine="220"/>
        <w:jc w:val="both"/>
        <w:rPr>
          <w:rFonts w:ascii="BIZ UDPゴシック" w:eastAsia="BIZ UDPゴシック" w:hAnsi="BIZ UDPゴシック"/>
          <w:color w:val="auto"/>
          <w:lang w:eastAsia="ja-JP"/>
        </w:rPr>
      </w:pPr>
      <w:bookmarkStart w:id="14" w:name="bookmark15"/>
      <w:bookmarkEnd w:id="14"/>
      <w:r w:rsidRPr="005F1A50">
        <w:rPr>
          <w:rFonts w:ascii="BIZ UDPゴシック" w:eastAsia="BIZ UDPゴシック" w:hAnsi="BIZ UDPゴシック" w:hint="eastAsia"/>
          <w:color w:val="auto"/>
          <w:lang w:eastAsia="ja-JP"/>
        </w:rPr>
        <w:t>弁当等の搬入出時（荷物の上げ下ろし）は、市役所来庁者駐車場を利用することができます。ただし、駐車場所を確保するものではないので、</w:t>
      </w:r>
      <w:r w:rsidR="00C21070" w:rsidRPr="005F1A50">
        <w:rPr>
          <w:rFonts w:ascii="BIZ UDPゴシック" w:eastAsia="BIZ UDPゴシック" w:hAnsi="BIZ UDPゴシック" w:hint="eastAsia"/>
          <w:color w:val="auto"/>
          <w:lang w:eastAsia="ja-JP"/>
        </w:rPr>
        <w:t>適宜</w:t>
      </w:r>
      <w:r w:rsidRPr="005F1A50">
        <w:rPr>
          <w:rFonts w:ascii="BIZ UDPゴシック" w:eastAsia="BIZ UDPゴシック" w:hAnsi="BIZ UDPゴシック" w:hint="eastAsia"/>
          <w:color w:val="auto"/>
          <w:lang w:eastAsia="ja-JP"/>
        </w:rPr>
        <w:t>各事業者の負担で有料駐車場を確保するなどしてください。</w:t>
      </w:r>
      <w:r w:rsidR="0021222E" w:rsidRPr="005F1A50">
        <w:rPr>
          <w:rFonts w:ascii="BIZ UDPゴシック" w:eastAsia="BIZ UDPゴシック" w:hAnsi="BIZ UDPゴシック" w:hint="eastAsia"/>
          <w:color w:val="auto"/>
          <w:lang w:eastAsia="ja-JP"/>
        </w:rPr>
        <w:t>また、</w:t>
      </w:r>
      <w:r w:rsidR="00F95300" w:rsidRPr="005F1A50">
        <w:rPr>
          <w:rFonts w:ascii="BIZ UDPゴシック" w:eastAsia="BIZ UDPゴシック" w:hAnsi="BIZ UDPゴシック" w:hint="eastAsia"/>
          <w:color w:val="auto"/>
          <w:lang w:eastAsia="ja-JP"/>
        </w:rPr>
        <w:t>弁当等の搬入出に際しては、</w:t>
      </w:r>
      <w:r w:rsidR="0021222E" w:rsidRPr="005F1A50">
        <w:rPr>
          <w:rFonts w:ascii="BIZ UDPゴシック" w:eastAsia="BIZ UDPゴシック" w:hAnsi="BIZ UDPゴシック" w:hint="eastAsia"/>
          <w:color w:val="auto"/>
          <w:lang w:eastAsia="ja-JP"/>
        </w:rPr>
        <w:t>通行人</w:t>
      </w:r>
      <w:r w:rsidR="0021222E" w:rsidRPr="005F1A50">
        <w:rPr>
          <w:rFonts w:ascii="BIZ UDPゴシック" w:eastAsia="BIZ UDPゴシック" w:hAnsi="BIZ UDPゴシック"/>
          <w:color w:val="auto"/>
          <w:lang w:eastAsia="ja-JP"/>
        </w:rPr>
        <w:t>や他の車両の妨げとならないよう配慮してください。</w:t>
      </w:r>
    </w:p>
    <w:p w14:paraId="202E1251" w14:textId="69405BE5" w:rsidR="0021222E" w:rsidRDefault="0021222E" w:rsidP="0021222E">
      <w:pPr>
        <w:pStyle w:val="10"/>
        <w:tabs>
          <w:tab w:val="left" w:pos="771"/>
        </w:tabs>
        <w:spacing w:line="360" w:lineRule="exact"/>
        <w:jc w:val="both"/>
        <w:rPr>
          <w:rFonts w:ascii="BIZ UDPゴシック" w:eastAsia="BIZ UDPゴシック" w:hAnsi="BIZ UDPゴシック"/>
          <w:lang w:eastAsia="ja-JP"/>
        </w:rPr>
      </w:pPr>
    </w:p>
    <w:p w14:paraId="6512499D" w14:textId="099EFBAF" w:rsidR="005F1A50" w:rsidRDefault="005F1A50" w:rsidP="0021222E">
      <w:pPr>
        <w:pStyle w:val="10"/>
        <w:tabs>
          <w:tab w:val="left" w:pos="771"/>
        </w:tabs>
        <w:spacing w:line="360" w:lineRule="exact"/>
        <w:jc w:val="both"/>
        <w:rPr>
          <w:rFonts w:ascii="BIZ UDPゴシック" w:eastAsia="BIZ UDPゴシック" w:hAnsi="BIZ UDPゴシック"/>
          <w:lang w:eastAsia="ja-JP"/>
        </w:rPr>
      </w:pPr>
    </w:p>
    <w:p w14:paraId="332A0E6A" w14:textId="77777777" w:rsidR="005F1A50" w:rsidRPr="0021222E" w:rsidRDefault="005F1A50" w:rsidP="0021222E">
      <w:pPr>
        <w:pStyle w:val="10"/>
        <w:tabs>
          <w:tab w:val="left" w:pos="771"/>
        </w:tabs>
        <w:spacing w:line="360" w:lineRule="exact"/>
        <w:jc w:val="both"/>
        <w:rPr>
          <w:rFonts w:ascii="BIZ UDPゴシック" w:eastAsia="BIZ UDPゴシック" w:hAnsi="BIZ UDPゴシック"/>
          <w:lang w:eastAsia="ja-JP"/>
        </w:rPr>
      </w:pPr>
    </w:p>
    <w:p w14:paraId="56874D2F" w14:textId="77777777" w:rsidR="002A3083" w:rsidRPr="00883C4D" w:rsidRDefault="00CD47C2">
      <w:pPr>
        <w:pStyle w:val="10"/>
        <w:spacing w:line="360" w:lineRule="exact"/>
        <w:rPr>
          <w:rFonts w:ascii="BIZ UDPゴシック" w:eastAsia="BIZ UDPゴシック" w:hAnsi="BIZ UDPゴシック"/>
          <w:color w:val="auto"/>
        </w:rPr>
      </w:pPr>
      <w:bookmarkStart w:id="15" w:name="bookmark16"/>
      <w:bookmarkEnd w:id="15"/>
      <w:r w:rsidRPr="000B6F01">
        <w:rPr>
          <w:rFonts w:ascii="BIZ UDPゴシック" w:eastAsia="BIZ UDPゴシック" w:hAnsi="BIZ UDPゴシック"/>
        </w:rPr>
        <w:lastRenderedPageBreak/>
        <w:t>４ 販売期</w:t>
      </w:r>
      <w:r w:rsidRPr="00FB0B10">
        <w:rPr>
          <w:rFonts w:ascii="BIZ UDPゴシック" w:eastAsia="BIZ UDPゴシック" w:hAnsi="BIZ UDPゴシック"/>
          <w:color w:val="auto"/>
        </w:rPr>
        <w:t>間につ</w:t>
      </w:r>
      <w:r w:rsidRPr="00883C4D">
        <w:rPr>
          <w:rFonts w:ascii="BIZ UDPゴシック" w:eastAsia="BIZ UDPゴシック" w:hAnsi="BIZ UDPゴシック"/>
          <w:color w:val="auto"/>
        </w:rPr>
        <w:t>いて</w:t>
      </w:r>
    </w:p>
    <w:p w14:paraId="1FA8E808" w14:textId="2A119FB5" w:rsidR="002A3083" w:rsidRPr="00883C4D" w:rsidRDefault="00CD47C2">
      <w:pPr>
        <w:pStyle w:val="10"/>
        <w:numPr>
          <w:ilvl w:val="0"/>
          <w:numId w:val="4"/>
        </w:numPr>
        <w:tabs>
          <w:tab w:val="left" w:pos="771"/>
        </w:tabs>
        <w:spacing w:line="360" w:lineRule="exact"/>
        <w:ind w:left="460" w:hanging="220"/>
        <w:jc w:val="both"/>
        <w:rPr>
          <w:rFonts w:ascii="BIZ UDPゴシック" w:eastAsia="BIZ UDPゴシック" w:hAnsi="BIZ UDPゴシック"/>
          <w:color w:val="auto"/>
          <w:lang w:eastAsia="ja-JP"/>
        </w:rPr>
      </w:pPr>
      <w:bookmarkStart w:id="16" w:name="bookmark17"/>
      <w:bookmarkEnd w:id="16"/>
      <w:r w:rsidRPr="00883C4D">
        <w:rPr>
          <w:rFonts w:ascii="BIZ UDPゴシック" w:eastAsia="BIZ UDPゴシック" w:hAnsi="BIZ UDPゴシック"/>
          <w:color w:val="auto"/>
          <w:lang w:eastAsia="ja-JP"/>
        </w:rPr>
        <w:t>販売期間は、令和</w:t>
      </w:r>
      <w:r w:rsidR="00DB3D67">
        <w:rPr>
          <w:rFonts w:ascii="BIZ UDPゴシック" w:eastAsia="BIZ UDPゴシック" w:hAnsi="BIZ UDPゴシック" w:hint="eastAsia"/>
          <w:color w:val="auto"/>
          <w:lang w:eastAsia="ja-JP"/>
        </w:rPr>
        <w:t>8</w:t>
      </w:r>
      <w:r w:rsidRPr="00883C4D">
        <w:rPr>
          <w:rFonts w:ascii="BIZ UDPゴシック" w:eastAsia="BIZ UDPゴシック" w:hAnsi="BIZ UDPゴシック"/>
          <w:color w:val="auto"/>
          <w:lang w:eastAsia="ja-JP"/>
        </w:rPr>
        <w:t>年</w:t>
      </w:r>
      <w:r w:rsidR="00DB3D67">
        <w:rPr>
          <w:rFonts w:ascii="BIZ UDPゴシック" w:eastAsia="BIZ UDPゴシック" w:hAnsi="BIZ UDPゴシック" w:hint="eastAsia"/>
          <w:color w:val="auto"/>
          <w:lang w:eastAsia="ja-JP"/>
        </w:rPr>
        <w:t>4</w:t>
      </w:r>
      <w:r w:rsidRPr="00883C4D">
        <w:rPr>
          <w:rFonts w:ascii="BIZ UDPゴシック" w:eastAsia="BIZ UDPゴシック" w:hAnsi="BIZ UDPゴシック"/>
          <w:color w:val="auto"/>
          <w:lang w:eastAsia="ja-JP"/>
        </w:rPr>
        <w:t>月</w:t>
      </w:r>
      <w:r w:rsidR="003457A7" w:rsidRPr="00883C4D">
        <w:rPr>
          <w:rFonts w:ascii="BIZ UDPゴシック" w:eastAsia="BIZ UDPゴシック" w:hAnsi="BIZ UDPゴシック" w:hint="eastAsia"/>
          <w:color w:val="auto"/>
          <w:lang w:eastAsia="ja-JP"/>
        </w:rPr>
        <w:t>1</w:t>
      </w:r>
      <w:r w:rsidRPr="00883C4D">
        <w:rPr>
          <w:rFonts w:ascii="BIZ UDPゴシック" w:eastAsia="BIZ UDPゴシック" w:hAnsi="BIZ UDPゴシック"/>
          <w:color w:val="auto"/>
          <w:lang w:eastAsia="ja-JP"/>
        </w:rPr>
        <w:t>日から</w:t>
      </w:r>
      <w:r w:rsidR="005608A5" w:rsidRPr="00883C4D">
        <w:rPr>
          <w:rFonts w:ascii="BIZ UDPゴシック" w:eastAsia="BIZ UDPゴシック" w:hAnsi="BIZ UDPゴシック" w:hint="eastAsia"/>
          <w:color w:val="auto"/>
          <w:lang w:eastAsia="ja-JP"/>
        </w:rPr>
        <w:t>令和</w:t>
      </w:r>
      <w:r w:rsidR="00DB3D67">
        <w:rPr>
          <w:rFonts w:ascii="BIZ UDPゴシック" w:eastAsia="BIZ UDPゴシック" w:hAnsi="BIZ UDPゴシック" w:hint="eastAsia"/>
          <w:color w:val="auto"/>
          <w:lang w:eastAsia="ja-JP"/>
        </w:rPr>
        <w:t>9</w:t>
      </w:r>
      <w:r w:rsidR="005608A5" w:rsidRPr="00883C4D">
        <w:rPr>
          <w:rFonts w:ascii="BIZ UDPゴシック" w:eastAsia="BIZ UDPゴシック" w:hAnsi="BIZ UDPゴシック" w:hint="eastAsia"/>
          <w:color w:val="auto"/>
          <w:lang w:eastAsia="ja-JP"/>
        </w:rPr>
        <w:t>年３</w:t>
      </w:r>
      <w:r w:rsidRPr="00883C4D">
        <w:rPr>
          <w:rFonts w:ascii="BIZ UDPゴシック" w:eastAsia="BIZ UDPゴシック" w:hAnsi="BIZ UDPゴシック"/>
          <w:color w:val="auto"/>
          <w:lang w:eastAsia="ja-JP"/>
        </w:rPr>
        <w:t>月</w:t>
      </w:r>
      <w:r w:rsidR="005608A5" w:rsidRPr="00883C4D">
        <w:rPr>
          <w:rFonts w:ascii="BIZ UDPゴシック" w:eastAsia="BIZ UDPゴシック" w:hAnsi="BIZ UDPゴシック" w:hint="eastAsia"/>
          <w:color w:val="auto"/>
          <w:lang w:eastAsia="ja-JP"/>
        </w:rPr>
        <w:t>３１</w:t>
      </w:r>
      <w:r w:rsidRPr="00883C4D">
        <w:rPr>
          <w:rFonts w:ascii="BIZ UDPゴシック" w:eastAsia="BIZ UDPゴシック" w:hAnsi="BIZ UDPゴシック"/>
          <w:color w:val="auto"/>
          <w:lang w:eastAsia="ja-JP"/>
        </w:rPr>
        <w:t>日までとし、土・日・祝日</w:t>
      </w:r>
      <w:r w:rsidR="005608A5" w:rsidRPr="00883C4D">
        <w:rPr>
          <w:rFonts w:ascii="BIZ UDPゴシック" w:eastAsia="BIZ UDPゴシック" w:hAnsi="BIZ UDPゴシック" w:hint="eastAsia"/>
          <w:color w:val="auto"/>
          <w:lang w:eastAsia="ja-JP"/>
        </w:rPr>
        <w:t>及び年末年始（１２月２８日から１月３日まで）</w:t>
      </w:r>
      <w:r w:rsidRPr="00883C4D">
        <w:rPr>
          <w:rFonts w:ascii="BIZ UDPゴシック" w:eastAsia="BIZ UDPゴシック" w:hAnsi="BIZ UDPゴシック"/>
          <w:color w:val="auto"/>
          <w:lang w:eastAsia="ja-JP"/>
        </w:rPr>
        <w:t>は除きます。ただし、状況に応じて変更となる場合は、</w:t>
      </w:r>
      <w:r w:rsidR="002904E7" w:rsidRPr="00883C4D">
        <w:rPr>
          <w:rFonts w:ascii="BIZ UDPゴシック" w:eastAsia="BIZ UDPゴシック" w:hAnsi="BIZ UDPゴシック"/>
          <w:color w:val="auto"/>
          <w:lang w:eastAsia="ja-JP"/>
        </w:rPr>
        <w:t>市互助会</w:t>
      </w:r>
      <w:r w:rsidRPr="00883C4D">
        <w:rPr>
          <w:rFonts w:ascii="BIZ UDPゴシック" w:eastAsia="BIZ UDPゴシック" w:hAnsi="BIZ UDPゴシック"/>
          <w:color w:val="auto"/>
          <w:lang w:eastAsia="ja-JP"/>
        </w:rPr>
        <w:t>から連絡します。</w:t>
      </w:r>
    </w:p>
    <w:p w14:paraId="2DDA3A39" w14:textId="3E43B576" w:rsidR="002A3083" w:rsidRPr="00FB0B10" w:rsidRDefault="00CD47C2">
      <w:pPr>
        <w:pStyle w:val="10"/>
        <w:numPr>
          <w:ilvl w:val="0"/>
          <w:numId w:val="4"/>
        </w:numPr>
        <w:tabs>
          <w:tab w:val="left" w:pos="771"/>
        </w:tabs>
        <w:spacing w:line="360" w:lineRule="exact"/>
        <w:ind w:left="460" w:hanging="220"/>
        <w:jc w:val="both"/>
        <w:rPr>
          <w:rFonts w:ascii="BIZ UDPゴシック" w:eastAsia="BIZ UDPゴシック" w:hAnsi="BIZ UDPゴシック"/>
          <w:color w:val="auto"/>
          <w:lang w:eastAsia="ja-JP"/>
        </w:rPr>
      </w:pPr>
      <w:bookmarkStart w:id="17" w:name="bookmark18"/>
      <w:bookmarkEnd w:id="17"/>
      <w:r w:rsidRPr="00883C4D">
        <w:rPr>
          <w:rFonts w:ascii="BIZ UDPゴシック" w:eastAsia="BIZ UDPゴシック" w:hAnsi="BIZ UDPゴシック"/>
          <w:color w:val="auto"/>
          <w:lang w:eastAsia="ja-JP"/>
        </w:rPr>
        <w:t>令和</w:t>
      </w:r>
      <w:r w:rsidR="00DB3D67">
        <w:rPr>
          <w:rFonts w:ascii="BIZ UDPゴシック" w:eastAsia="BIZ UDPゴシック" w:hAnsi="BIZ UDPゴシック" w:hint="eastAsia"/>
          <w:color w:val="auto"/>
          <w:lang w:eastAsia="ja-JP"/>
        </w:rPr>
        <w:t>8</w:t>
      </w:r>
      <w:r w:rsidRPr="00883C4D">
        <w:rPr>
          <w:rFonts w:ascii="BIZ UDPゴシック" w:eastAsia="BIZ UDPゴシック" w:hAnsi="BIZ UDPゴシック"/>
          <w:color w:val="auto"/>
          <w:lang w:eastAsia="ja-JP"/>
        </w:rPr>
        <w:t>年</w:t>
      </w:r>
      <w:r w:rsidR="00922E27">
        <w:rPr>
          <w:rFonts w:ascii="BIZ UDPゴシック" w:eastAsia="BIZ UDPゴシック" w:hAnsi="BIZ UDPゴシック" w:hint="eastAsia"/>
          <w:color w:val="auto"/>
          <w:lang w:eastAsia="ja-JP"/>
        </w:rPr>
        <w:t>4</w:t>
      </w:r>
      <w:r w:rsidRPr="00883C4D">
        <w:rPr>
          <w:rFonts w:ascii="BIZ UDPゴシック" w:eastAsia="BIZ UDPゴシック" w:hAnsi="BIZ UDPゴシック"/>
          <w:color w:val="auto"/>
          <w:lang w:eastAsia="ja-JP"/>
        </w:rPr>
        <w:t>月</w:t>
      </w:r>
      <w:r w:rsidR="00922E27">
        <w:rPr>
          <w:rFonts w:ascii="BIZ UDPゴシック" w:eastAsia="BIZ UDPゴシック" w:hAnsi="BIZ UDPゴシック" w:hint="eastAsia"/>
          <w:color w:val="auto"/>
          <w:lang w:eastAsia="ja-JP"/>
        </w:rPr>
        <w:t>30</w:t>
      </w:r>
      <w:r w:rsidRPr="00883C4D">
        <w:rPr>
          <w:rFonts w:ascii="BIZ UDPゴシック" w:eastAsia="BIZ UDPゴシック" w:hAnsi="BIZ UDPゴシック"/>
          <w:color w:val="auto"/>
          <w:lang w:eastAsia="ja-JP"/>
        </w:rPr>
        <w:t>日までは試行期間とし、</w:t>
      </w:r>
      <w:r w:rsidR="002904E7" w:rsidRPr="00883C4D">
        <w:rPr>
          <w:rFonts w:ascii="BIZ UDPゴシック" w:eastAsia="BIZ UDPゴシック" w:hAnsi="BIZ UDPゴシック"/>
          <w:color w:val="auto"/>
          <w:lang w:eastAsia="ja-JP"/>
        </w:rPr>
        <w:t>市互助会</w:t>
      </w:r>
      <w:r w:rsidRPr="00883C4D">
        <w:rPr>
          <w:rFonts w:ascii="BIZ UDPゴシック" w:eastAsia="BIZ UDPゴシック" w:hAnsi="BIZ UDPゴシック"/>
          <w:color w:val="auto"/>
          <w:lang w:eastAsia="ja-JP"/>
        </w:rPr>
        <w:t>の指示に従わない場合等、本事業の事業者として不適当と認められる場</w:t>
      </w:r>
      <w:r w:rsidRPr="00FB0B10">
        <w:rPr>
          <w:rFonts w:ascii="BIZ UDPゴシック" w:eastAsia="BIZ UDPゴシック" w:hAnsi="BIZ UDPゴシック"/>
          <w:color w:val="auto"/>
          <w:lang w:eastAsia="ja-JP"/>
        </w:rPr>
        <w:t>合は、販売事業者としての決定を取り消すことがあります。</w:t>
      </w:r>
    </w:p>
    <w:p w14:paraId="27F862D7" w14:textId="4E762D22" w:rsidR="002A3083" w:rsidRPr="00FB0B10" w:rsidRDefault="00CD47C2">
      <w:pPr>
        <w:pStyle w:val="10"/>
        <w:numPr>
          <w:ilvl w:val="0"/>
          <w:numId w:val="4"/>
        </w:numPr>
        <w:tabs>
          <w:tab w:val="left" w:pos="771"/>
        </w:tabs>
        <w:spacing w:line="360" w:lineRule="exact"/>
        <w:ind w:left="460" w:hanging="220"/>
        <w:jc w:val="both"/>
        <w:rPr>
          <w:rFonts w:ascii="BIZ UDPゴシック" w:eastAsia="BIZ UDPゴシック" w:hAnsi="BIZ UDPゴシック"/>
          <w:color w:val="auto"/>
          <w:lang w:eastAsia="ja-JP"/>
        </w:rPr>
      </w:pPr>
      <w:bookmarkStart w:id="18" w:name="bookmark19"/>
      <w:bookmarkEnd w:id="18"/>
      <w:r w:rsidRPr="00FB0B10">
        <w:rPr>
          <w:rFonts w:ascii="BIZ UDPゴシック" w:eastAsia="BIZ UDPゴシック" w:hAnsi="BIZ UDPゴシック"/>
          <w:color w:val="auto"/>
          <w:lang w:eastAsia="ja-JP"/>
        </w:rPr>
        <w:t>事業者の都合により販売を辞退する場合は、１か月前までに</w:t>
      </w:r>
      <w:r w:rsidR="002904E7" w:rsidRPr="00FB0B10">
        <w:rPr>
          <w:rFonts w:ascii="BIZ UDPゴシック" w:eastAsia="BIZ UDPゴシック" w:hAnsi="BIZ UDPゴシック"/>
          <w:color w:val="auto"/>
          <w:lang w:eastAsia="ja-JP"/>
        </w:rPr>
        <w:t>市互助会</w:t>
      </w:r>
      <w:r w:rsidRPr="00FB0B10">
        <w:rPr>
          <w:rFonts w:ascii="BIZ UDPゴシック" w:eastAsia="BIZ UDPゴシック" w:hAnsi="BIZ UDPゴシック"/>
          <w:color w:val="auto"/>
          <w:lang w:eastAsia="ja-JP"/>
        </w:rPr>
        <w:t>に連絡してください。</w:t>
      </w:r>
    </w:p>
    <w:p w14:paraId="7EF4AC8A" w14:textId="7F29C8B9" w:rsidR="002A3083" w:rsidRPr="00FB0B10" w:rsidRDefault="00CD47C2">
      <w:pPr>
        <w:pStyle w:val="10"/>
        <w:numPr>
          <w:ilvl w:val="0"/>
          <w:numId w:val="4"/>
        </w:numPr>
        <w:tabs>
          <w:tab w:val="left" w:pos="771"/>
        </w:tabs>
        <w:spacing w:after="720" w:line="360" w:lineRule="exact"/>
        <w:ind w:left="460" w:hanging="220"/>
        <w:jc w:val="both"/>
        <w:rPr>
          <w:rFonts w:ascii="BIZ UDPゴシック" w:eastAsia="BIZ UDPゴシック" w:hAnsi="BIZ UDPゴシック"/>
          <w:color w:val="auto"/>
          <w:lang w:eastAsia="ja-JP"/>
        </w:rPr>
      </w:pPr>
      <w:bookmarkStart w:id="19" w:name="bookmark20"/>
      <w:bookmarkEnd w:id="19"/>
      <w:r w:rsidRPr="00FB0B10">
        <w:rPr>
          <w:rFonts w:ascii="BIZ UDPゴシック" w:eastAsia="BIZ UDPゴシック" w:hAnsi="BIZ UDPゴシック"/>
          <w:color w:val="auto"/>
          <w:lang w:eastAsia="ja-JP"/>
        </w:rPr>
        <w:t>市の都合により弁当等販売事業を終了する場合は、１か月前までに各事業者に連絡します。</w:t>
      </w:r>
    </w:p>
    <w:p w14:paraId="1D76DE8E" w14:textId="6DCA473A" w:rsidR="009B4B36" w:rsidRPr="00FB0B10" w:rsidRDefault="00CD47C2">
      <w:pPr>
        <w:pStyle w:val="10"/>
        <w:spacing w:line="360" w:lineRule="exact"/>
        <w:rPr>
          <w:rFonts w:ascii="BIZ UDPゴシック" w:eastAsia="BIZ UDPゴシック" w:hAnsi="BIZ UDPゴシック"/>
          <w:color w:val="auto"/>
          <w:lang w:eastAsia="ja-JP"/>
        </w:rPr>
      </w:pPr>
      <w:r w:rsidRPr="00FB0B10">
        <w:rPr>
          <w:rFonts w:ascii="BIZ UDPゴシック" w:eastAsia="BIZ UDPゴシック" w:hAnsi="BIZ UDPゴシック"/>
          <w:color w:val="auto"/>
          <w:lang w:eastAsia="ja-JP"/>
        </w:rPr>
        <w:t xml:space="preserve">５ </w:t>
      </w:r>
      <w:r w:rsidR="009B4B36" w:rsidRPr="00FB0B10">
        <w:rPr>
          <w:rFonts w:ascii="BIZ UDPゴシック" w:eastAsia="BIZ UDPゴシック" w:hAnsi="BIZ UDPゴシック" w:hint="eastAsia"/>
          <w:color w:val="auto"/>
          <w:lang w:eastAsia="ja-JP"/>
        </w:rPr>
        <w:t>販売権の譲渡、委託の禁止</w:t>
      </w:r>
    </w:p>
    <w:p w14:paraId="041B6FB0" w14:textId="3E90C178" w:rsidR="009B4B36" w:rsidRPr="00FB0B10" w:rsidRDefault="009B4B36" w:rsidP="009B4B36">
      <w:pPr>
        <w:pStyle w:val="10"/>
        <w:numPr>
          <w:ilvl w:val="0"/>
          <w:numId w:val="5"/>
        </w:numPr>
        <w:spacing w:line="360" w:lineRule="exact"/>
        <w:rPr>
          <w:rFonts w:ascii="BIZ UDPゴシック" w:eastAsia="BIZ UDPゴシック" w:hAnsi="BIZ UDPゴシック"/>
          <w:color w:val="auto"/>
          <w:lang w:eastAsia="ja-JP"/>
        </w:rPr>
      </w:pPr>
      <w:r w:rsidRPr="00FB0B10">
        <w:rPr>
          <w:rFonts w:ascii="BIZ UDPゴシック" w:eastAsia="BIZ UDPゴシック" w:hAnsi="BIZ UDPゴシック" w:hint="eastAsia"/>
          <w:color w:val="auto"/>
          <w:lang w:eastAsia="ja-JP"/>
        </w:rPr>
        <w:t>事業者は、当該販売の権利を譲渡し、又は転貸ししてはなりません。</w:t>
      </w:r>
    </w:p>
    <w:p w14:paraId="525AFC19" w14:textId="4D9FF862" w:rsidR="009B4B36" w:rsidRPr="00FB0B10" w:rsidRDefault="009B4B36" w:rsidP="009B4B36">
      <w:pPr>
        <w:pStyle w:val="10"/>
        <w:numPr>
          <w:ilvl w:val="0"/>
          <w:numId w:val="5"/>
        </w:numPr>
        <w:spacing w:line="360" w:lineRule="exact"/>
        <w:rPr>
          <w:rFonts w:ascii="BIZ UDPゴシック" w:eastAsia="BIZ UDPゴシック" w:hAnsi="BIZ UDPゴシック"/>
          <w:color w:val="auto"/>
          <w:lang w:eastAsia="ja-JP"/>
        </w:rPr>
      </w:pPr>
      <w:r w:rsidRPr="00FB0B10">
        <w:rPr>
          <w:rFonts w:ascii="BIZ UDPゴシック" w:eastAsia="BIZ UDPゴシック" w:hAnsi="BIZ UDPゴシック" w:hint="eastAsia"/>
          <w:color w:val="auto"/>
          <w:lang w:eastAsia="ja-JP"/>
        </w:rPr>
        <w:t>事業者は、販売の全部を第三者に委託してはなりません。</w:t>
      </w:r>
    </w:p>
    <w:p w14:paraId="0D08B440" w14:textId="700040B0" w:rsidR="009B4B36" w:rsidRDefault="009B4B36" w:rsidP="009B4B36">
      <w:pPr>
        <w:pStyle w:val="10"/>
        <w:spacing w:line="360" w:lineRule="exact"/>
        <w:ind w:left="713"/>
        <w:rPr>
          <w:rFonts w:ascii="BIZ UDPゴシック" w:eastAsia="BIZ UDPゴシック" w:hAnsi="BIZ UDPゴシック"/>
          <w:lang w:eastAsia="ja-JP"/>
        </w:rPr>
      </w:pPr>
    </w:p>
    <w:p w14:paraId="54BEA562" w14:textId="77777777" w:rsidR="002516A8" w:rsidRDefault="002516A8" w:rsidP="009B4B36">
      <w:pPr>
        <w:pStyle w:val="10"/>
        <w:spacing w:line="360" w:lineRule="exact"/>
        <w:ind w:left="713"/>
        <w:rPr>
          <w:rFonts w:ascii="BIZ UDPゴシック" w:eastAsia="BIZ UDPゴシック" w:hAnsi="BIZ UDPゴシック"/>
          <w:lang w:eastAsia="ja-JP"/>
        </w:rPr>
      </w:pPr>
    </w:p>
    <w:p w14:paraId="0B8C338E" w14:textId="340577A9" w:rsidR="002A3083" w:rsidRPr="000B6F01" w:rsidRDefault="009B4B36">
      <w:pPr>
        <w:pStyle w:val="10"/>
        <w:spacing w:line="360" w:lineRule="exact"/>
        <w:rPr>
          <w:rFonts w:ascii="BIZ UDPゴシック" w:eastAsia="BIZ UDPゴシック" w:hAnsi="BIZ UDPゴシック"/>
          <w:lang w:eastAsia="ja-JP"/>
        </w:rPr>
      </w:pPr>
      <w:r>
        <w:rPr>
          <w:rFonts w:ascii="BIZ UDPゴシック" w:eastAsia="BIZ UDPゴシック" w:hAnsi="BIZ UDPゴシック" w:hint="eastAsia"/>
          <w:lang w:eastAsia="ja-JP"/>
        </w:rPr>
        <w:t>6</w:t>
      </w:r>
      <w:r w:rsidR="00CD47C2" w:rsidRPr="000B6F01">
        <w:rPr>
          <w:rFonts w:ascii="BIZ UDPゴシック" w:eastAsia="BIZ UDPゴシック" w:hAnsi="BIZ UDPゴシック"/>
          <w:lang w:eastAsia="ja-JP"/>
        </w:rPr>
        <w:t>その他</w:t>
      </w:r>
    </w:p>
    <w:p w14:paraId="1CA28729" w14:textId="01064DB5" w:rsidR="002A3083" w:rsidRPr="000B6F01" w:rsidRDefault="00CD47C2">
      <w:pPr>
        <w:pStyle w:val="10"/>
        <w:spacing w:line="360" w:lineRule="exact"/>
        <w:ind w:left="240" w:firstLine="220"/>
        <w:jc w:val="both"/>
        <w:rPr>
          <w:rFonts w:ascii="BIZ UDPゴシック" w:eastAsia="BIZ UDPゴシック" w:hAnsi="BIZ UDPゴシック"/>
          <w:lang w:eastAsia="ja-JP"/>
        </w:rPr>
      </w:pPr>
      <w:r w:rsidRPr="000B6F01">
        <w:rPr>
          <w:rFonts w:ascii="BIZ UDPゴシック" w:eastAsia="BIZ UDPゴシック" w:hAnsi="BIZ UDPゴシック"/>
          <w:lang w:eastAsia="ja-JP"/>
        </w:rPr>
        <w:t>募集要項及びこの仕様書に定めのない事項については、必要に応じて協議の上、定めるものとします。</w:t>
      </w:r>
    </w:p>
    <w:sectPr w:rsidR="002A3083" w:rsidRPr="000B6F01" w:rsidSect="006F2444">
      <w:pgSz w:w="11900" w:h="16840"/>
      <w:pgMar w:top="1418" w:right="1701" w:bottom="567" w:left="1673" w:header="1752" w:footer="166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7AB57" w14:textId="77777777" w:rsidR="00EE1677" w:rsidRDefault="00EE1677">
      <w:r>
        <w:separator/>
      </w:r>
    </w:p>
  </w:endnote>
  <w:endnote w:type="continuationSeparator" w:id="0">
    <w:p w14:paraId="43F4A65F" w14:textId="77777777" w:rsidR="00EE1677" w:rsidRDefault="00EE1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D284D" w14:textId="77777777" w:rsidR="00EE1677" w:rsidRDefault="00EE1677"/>
  </w:footnote>
  <w:footnote w:type="continuationSeparator" w:id="0">
    <w:p w14:paraId="2188A085" w14:textId="77777777" w:rsidR="00EE1677" w:rsidRDefault="00EE16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80A33"/>
    <w:multiLevelType w:val="multilevel"/>
    <w:tmpl w:val="BF8283C0"/>
    <w:lvl w:ilvl="0">
      <w:start w:val="1"/>
      <w:numFmt w:val="decimal"/>
      <w:lvlText w:val="(%1)"/>
      <w:lvlJc w:val="left"/>
      <w:rPr>
        <w:rFonts w:ascii="BIZ UDPゴシック" w:eastAsia="BIZ UDPゴシック" w:hAnsi="BIZ UDPゴシック" w:cs="ＭＳ 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214180"/>
    <w:multiLevelType w:val="hybridMultilevel"/>
    <w:tmpl w:val="22545C7E"/>
    <w:lvl w:ilvl="0" w:tplc="BFFCD162">
      <w:start w:val="1"/>
      <w:numFmt w:val="decimal"/>
      <w:lvlText w:val="(%1)"/>
      <w:lvlJc w:val="left"/>
      <w:pPr>
        <w:ind w:left="713" w:hanging="420"/>
      </w:pPr>
      <w:rPr>
        <w:rFonts w:hint="eastAsia"/>
      </w:rPr>
    </w:lvl>
    <w:lvl w:ilvl="1" w:tplc="04090017" w:tentative="1">
      <w:start w:val="1"/>
      <w:numFmt w:val="aiueoFullWidth"/>
      <w:lvlText w:val="(%2)"/>
      <w:lvlJc w:val="left"/>
      <w:pPr>
        <w:ind w:left="1133" w:hanging="420"/>
      </w:pPr>
    </w:lvl>
    <w:lvl w:ilvl="2" w:tplc="04090011" w:tentative="1">
      <w:start w:val="1"/>
      <w:numFmt w:val="decimalEnclosedCircle"/>
      <w:lvlText w:val="%3"/>
      <w:lvlJc w:val="left"/>
      <w:pPr>
        <w:ind w:left="1553" w:hanging="420"/>
      </w:pPr>
    </w:lvl>
    <w:lvl w:ilvl="3" w:tplc="0409000F" w:tentative="1">
      <w:start w:val="1"/>
      <w:numFmt w:val="decimal"/>
      <w:lvlText w:val="%4."/>
      <w:lvlJc w:val="left"/>
      <w:pPr>
        <w:ind w:left="1973" w:hanging="420"/>
      </w:pPr>
    </w:lvl>
    <w:lvl w:ilvl="4" w:tplc="04090017" w:tentative="1">
      <w:start w:val="1"/>
      <w:numFmt w:val="aiueoFullWidth"/>
      <w:lvlText w:val="(%5)"/>
      <w:lvlJc w:val="left"/>
      <w:pPr>
        <w:ind w:left="2393" w:hanging="420"/>
      </w:pPr>
    </w:lvl>
    <w:lvl w:ilvl="5" w:tplc="04090011" w:tentative="1">
      <w:start w:val="1"/>
      <w:numFmt w:val="decimalEnclosedCircle"/>
      <w:lvlText w:val="%6"/>
      <w:lvlJc w:val="left"/>
      <w:pPr>
        <w:ind w:left="2813" w:hanging="420"/>
      </w:pPr>
    </w:lvl>
    <w:lvl w:ilvl="6" w:tplc="0409000F" w:tentative="1">
      <w:start w:val="1"/>
      <w:numFmt w:val="decimal"/>
      <w:lvlText w:val="%7."/>
      <w:lvlJc w:val="left"/>
      <w:pPr>
        <w:ind w:left="3233" w:hanging="420"/>
      </w:pPr>
    </w:lvl>
    <w:lvl w:ilvl="7" w:tplc="04090017" w:tentative="1">
      <w:start w:val="1"/>
      <w:numFmt w:val="aiueoFullWidth"/>
      <w:lvlText w:val="(%8)"/>
      <w:lvlJc w:val="left"/>
      <w:pPr>
        <w:ind w:left="3653" w:hanging="420"/>
      </w:pPr>
    </w:lvl>
    <w:lvl w:ilvl="8" w:tplc="04090011" w:tentative="1">
      <w:start w:val="1"/>
      <w:numFmt w:val="decimalEnclosedCircle"/>
      <w:lvlText w:val="%9"/>
      <w:lvlJc w:val="left"/>
      <w:pPr>
        <w:ind w:left="4073" w:hanging="420"/>
      </w:pPr>
    </w:lvl>
  </w:abstractNum>
  <w:abstractNum w:abstractNumId="2" w15:restartNumberingAfterBreak="0">
    <w:nsid w:val="304D374F"/>
    <w:multiLevelType w:val="multilevel"/>
    <w:tmpl w:val="26EC8A24"/>
    <w:lvl w:ilvl="0">
      <w:start w:val="1"/>
      <w:numFmt w:val="decimal"/>
      <w:lvlText w:val="(%1)"/>
      <w:lvlJc w:val="left"/>
      <w:rPr>
        <w:rFonts w:ascii="BIZ UDPゴシック" w:eastAsia="BIZ UDPゴシック" w:hAnsi="BIZ UDPゴシック" w:cs="ＭＳ 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684701"/>
    <w:multiLevelType w:val="multilevel"/>
    <w:tmpl w:val="A342B7DA"/>
    <w:lvl w:ilvl="0">
      <w:start w:val="1"/>
      <w:numFmt w:val="decimal"/>
      <w:lvlText w:val="(%1)"/>
      <w:lvlJc w:val="left"/>
      <w:rPr>
        <w:rFonts w:ascii="BIZ UDPゴシック" w:eastAsia="BIZ UDPゴシック" w:hAnsi="BIZ UDPゴシック" w:cs="ＭＳ 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BF63C9"/>
    <w:multiLevelType w:val="multilevel"/>
    <w:tmpl w:val="31A852DE"/>
    <w:lvl w:ilvl="0">
      <w:start w:val="1"/>
      <w:numFmt w:val="decimal"/>
      <w:lvlText w:val="(%1)"/>
      <w:lvlJc w:val="left"/>
      <w:rPr>
        <w:rFonts w:ascii="BIZ UDPゴシック" w:eastAsia="BIZ UDPゴシック" w:hAnsi="BIZ UDPゴシック" w:cs="ＭＳ 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81"/>
  <w:drawingGridVerticalSpacing w:val="181"/>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083"/>
    <w:rsid w:val="000B6F01"/>
    <w:rsid w:val="00157F04"/>
    <w:rsid w:val="001A21E0"/>
    <w:rsid w:val="001B120C"/>
    <w:rsid w:val="0021205B"/>
    <w:rsid w:val="0021222E"/>
    <w:rsid w:val="002516A8"/>
    <w:rsid w:val="002904E7"/>
    <w:rsid w:val="002A3083"/>
    <w:rsid w:val="003457A7"/>
    <w:rsid w:val="003C65E9"/>
    <w:rsid w:val="004665E5"/>
    <w:rsid w:val="004837AA"/>
    <w:rsid w:val="005608A5"/>
    <w:rsid w:val="005E56F2"/>
    <w:rsid w:val="005F1A50"/>
    <w:rsid w:val="006222EB"/>
    <w:rsid w:val="00624176"/>
    <w:rsid w:val="00631AF9"/>
    <w:rsid w:val="006861EC"/>
    <w:rsid w:val="006C132E"/>
    <w:rsid w:val="006F2444"/>
    <w:rsid w:val="007E5FA5"/>
    <w:rsid w:val="0086256F"/>
    <w:rsid w:val="00883C4D"/>
    <w:rsid w:val="00922E27"/>
    <w:rsid w:val="00972566"/>
    <w:rsid w:val="009B4B36"/>
    <w:rsid w:val="00A1109B"/>
    <w:rsid w:val="00A14C7F"/>
    <w:rsid w:val="00B730D1"/>
    <w:rsid w:val="00B731B5"/>
    <w:rsid w:val="00C17E24"/>
    <w:rsid w:val="00C21070"/>
    <w:rsid w:val="00C846BD"/>
    <w:rsid w:val="00CD47C2"/>
    <w:rsid w:val="00DB3D67"/>
    <w:rsid w:val="00E11BE4"/>
    <w:rsid w:val="00E95B0B"/>
    <w:rsid w:val="00EB3526"/>
    <w:rsid w:val="00EE1677"/>
    <w:rsid w:val="00F51ED4"/>
    <w:rsid w:val="00F95300"/>
    <w:rsid w:val="00FA1A45"/>
    <w:rsid w:val="00FB0B10"/>
    <w:rsid w:val="00FB1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544EF0E"/>
  <w15:docId w15:val="{9361278F-BB93-4690-9510-C35907B7F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1_"/>
    <w:basedOn w:val="a0"/>
    <w:link w:val="110"/>
    <w:rPr>
      <w:rFonts w:ascii="ＭＳ 明朝" w:eastAsia="ＭＳ 明朝" w:hAnsi="ＭＳ 明朝" w:cs="ＭＳ 明朝"/>
      <w:b w:val="0"/>
      <w:bCs w:val="0"/>
      <w:i w:val="0"/>
      <w:iCs w:val="0"/>
      <w:smallCaps w:val="0"/>
      <w:strike w:val="0"/>
      <w:sz w:val="28"/>
      <w:szCs w:val="28"/>
      <w:u w:val="none"/>
      <w:shd w:val="clear" w:color="auto" w:fill="auto"/>
    </w:rPr>
  </w:style>
  <w:style w:type="character" w:customStyle="1" w:styleId="1">
    <w:name w:val="本文|1_"/>
    <w:basedOn w:val="a0"/>
    <w:link w:val="10"/>
    <w:rPr>
      <w:rFonts w:ascii="ＭＳ 明朝" w:eastAsia="ＭＳ 明朝" w:hAnsi="ＭＳ 明朝" w:cs="ＭＳ 明朝"/>
      <w:b w:val="0"/>
      <w:bCs w:val="0"/>
      <w:i w:val="0"/>
      <w:iCs w:val="0"/>
      <w:smallCaps w:val="0"/>
      <w:strike w:val="0"/>
      <w:sz w:val="22"/>
      <w:szCs w:val="22"/>
      <w:u w:val="none"/>
      <w:shd w:val="clear" w:color="auto" w:fill="auto"/>
    </w:rPr>
  </w:style>
  <w:style w:type="paragraph" w:customStyle="1" w:styleId="110">
    <w:name w:val="見出し #1|1"/>
    <w:basedOn w:val="a"/>
    <w:link w:val="11"/>
    <w:pPr>
      <w:spacing w:after="500"/>
      <w:jc w:val="center"/>
      <w:outlineLvl w:val="0"/>
    </w:pPr>
    <w:rPr>
      <w:rFonts w:ascii="ＭＳ 明朝" w:eastAsia="ＭＳ 明朝" w:hAnsi="ＭＳ 明朝" w:cs="ＭＳ 明朝"/>
      <w:sz w:val="28"/>
      <w:szCs w:val="28"/>
    </w:rPr>
  </w:style>
  <w:style w:type="paragraph" w:customStyle="1" w:styleId="10">
    <w:name w:val="本文|1"/>
    <w:basedOn w:val="a"/>
    <w:link w:val="1"/>
    <w:pPr>
      <w:spacing w:line="394" w:lineRule="auto"/>
    </w:pPr>
    <w:rPr>
      <w:rFonts w:ascii="ＭＳ 明朝" w:eastAsia="ＭＳ 明朝" w:hAnsi="ＭＳ 明朝" w:cs="ＭＳ 明朝"/>
      <w:sz w:val="22"/>
      <w:szCs w:val="22"/>
    </w:rPr>
  </w:style>
  <w:style w:type="paragraph" w:styleId="a3">
    <w:name w:val="header"/>
    <w:basedOn w:val="a"/>
    <w:link w:val="a4"/>
    <w:uiPriority w:val="99"/>
    <w:unhideWhenUsed/>
    <w:rsid w:val="000B6F01"/>
    <w:pPr>
      <w:tabs>
        <w:tab w:val="center" w:pos="4252"/>
        <w:tab w:val="right" w:pos="8504"/>
      </w:tabs>
      <w:snapToGrid w:val="0"/>
    </w:pPr>
  </w:style>
  <w:style w:type="character" w:customStyle="1" w:styleId="a4">
    <w:name w:val="ヘッダー (文字)"/>
    <w:basedOn w:val="a0"/>
    <w:link w:val="a3"/>
    <w:uiPriority w:val="99"/>
    <w:rsid w:val="000B6F01"/>
    <w:rPr>
      <w:rFonts w:eastAsia="Times New Roman"/>
      <w:color w:val="000000"/>
    </w:rPr>
  </w:style>
  <w:style w:type="paragraph" w:styleId="a5">
    <w:name w:val="footer"/>
    <w:basedOn w:val="a"/>
    <w:link w:val="a6"/>
    <w:uiPriority w:val="99"/>
    <w:unhideWhenUsed/>
    <w:rsid w:val="000B6F01"/>
    <w:pPr>
      <w:tabs>
        <w:tab w:val="center" w:pos="4252"/>
        <w:tab w:val="right" w:pos="8504"/>
      </w:tabs>
      <w:snapToGrid w:val="0"/>
    </w:pPr>
  </w:style>
  <w:style w:type="character" w:customStyle="1" w:styleId="a6">
    <w:name w:val="フッター (文字)"/>
    <w:basedOn w:val="a0"/>
    <w:link w:val="a5"/>
    <w:uiPriority w:val="99"/>
    <w:rsid w:val="000B6F01"/>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2</Pages>
  <Words>202</Words>
  <Characters>1157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nogata</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職員互助会</cp:lastModifiedBy>
  <cp:revision>27</cp:revision>
  <cp:lastPrinted>2025-04-25T07:06:00Z</cp:lastPrinted>
  <dcterms:created xsi:type="dcterms:W3CDTF">2024-11-14T08:55:00Z</dcterms:created>
  <dcterms:modified xsi:type="dcterms:W3CDTF">2026-02-06T08:12:00Z</dcterms:modified>
</cp:coreProperties>
</file>