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850D" w14:textId="77777777" w:rsidR="0059187A" w:rsidRPr="00D77BF4" w:rsidRDefault="0059187A" w:rsidP="0059187A">
      <w:r w:rsidRPr="00D77BF4">
        <w:rPr>
          <w:rFonts w:hint="eastAsia"/>
        </w:rPr>
        <w:t>様式第</w:t>
      </w:r>
      <w:r w:rsidRPr="00D77BF4">
        <w:t>2</w:t>
      </w:r>
      <w:r w:rsidRPr="00D77BF4">
        <w:rPr>
          <w:rFonts w:hint="eastAsia"/>
        </w:rPr>
        <w:t>号</w:t>
      </w:r>
      <w:r w:rsidRPr="00D77BF4">
        <w:t>(</w:t>
      </w:r>
      <w:r w:rsidRPr="00D77BF4">
        <w:rPr>
          <w:rFonts w:hint="eastAsia"/>
        </w:rPr>
        <w:t>第</w:t>
      </w:r>
      <w:r w:rsidRPr="00D77BF4">
        <w:t>8</w:t>
      </w:r>
      <w:r w:rsidRPr="00D77BF4">
        <w:rPr>
          <w:rFonts w:hint="eastAsia"/>
        </w:rPr>
        <w:t>条関係</w:t>
      </w:r>
      <w:r w:rsidRPr="00D77BF4">
        <w:t>)</w:t>
      </w:r>
    </w:p>
    <w:p w14:paraId="0D0D26EE" w14:textId="77777777" w:rsidR="00244EAD" w:rsidRPr="00D77BF4" w:rsidRDefault="00244EAD" w:rsidP="0059187A"/>
    <w:p w14:paraId="4C9B3ED1" w14:textId="77777777" w:rsidR="00244EAD" w:rsidRPr="00D77BF4" w:rsidRDefault="00244EAD" w:rsidP="0059187A"/>
    <w:p w14:paraId="7AC5C744" w14:textId="77777777" w:rsidR="0059187A" w:rsidRPr="00D77BF4" w:rsidRDefault="0059187A" w:rsidP="00244EAD">
      <w:pPr>
        <w:jc w:val="center"/>
      </w:pPr>
      <w:r w:rsidRPr="00D77BF4">
        <w:rPr>
          <w:rFonts w:hint="eastAsia"/>
        </w:rPr>
        <w:t>年度　直方市合併処理浄化槽設置整備事業補助金　現況届</w:t>
      </w:r>
    </w:p>
    <w:p w14:paraId="107A78C3" w14:textId="77777777" w:rsidR="00244EAD" w:rsidRPr="00D77BF4" w:rsidRDefault="00244EAD" w:rsidP="0059187A"/>
    <w:p w14:paraId="45778A76" w14:textId="77777777" w:rsidR="00244EAD" w:rsidRPr="00D77BF4" w:rsidRDefault="00244EAD" w:rsidP="0059187A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434"/>
        <w:gridCol w:w="1512"/>
        <w:gridCol w:w="2603"/>
        <w:gridCol w:w="4116"/>
      </w:tblGrid>
      <w:tr w:rsidR="00244EAD" w:rsidRPr="00D77BF4" w14:paraId="5748E815" w14:textId="77777777" w:rsidTr="000617C6">
        <w:trPr>
          <w:trHeight w:val="38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16079E7F" w14:textId="77777777" w:rsidR="00244EAD" w:rsidRPr="00D77BF4" w:rsidRDefault="00244EAD" w:rsidP="0059187A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D77BF4">
              <w:rPr>
                <w:rFonts w:cs="ＭＳ Ｐゴシック" w:hint="eastAsia"/>
                <w:spacing w:val="52"/>
                <w:szCs w:val="16"/>
              </w:rPr>
              <w:t>申請</w:t>
            </w:r>
            <w:r w:rsidRPr="00D77BF4">
              <w:rPr>
                <w:rFonts w:cs="ＭＳ Ｐゴシック" w:hint="eastAsia"/>
                <w:szCs w:val="16"/>
              </w:rPr>
              <w:t>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2882" w14:textId="77777777" w:rsidR="00244EAD" w:rsidRPr="00D77BF4" w:rsidRDefault="00244EAD" w:rsidP="000617C6">
            <w:pPr>
              <w:jc w:val="center"/>
              <w:rPr>
                <w:rFonts w:cs="ＭＳ Ｐゴシック"/>
                <w:szCs w:val="18"/>
              </w:rPr>
            </w:pPr>
            <w:r w:rsidRPr="00D77BF4">
              <w:rPr>
                <w:rFonts w:cs="ＭＳ Ｐゴシック" w:hint="eastAsia"/>
                <w:spacing w:val="105"/>
                <w:szCs w:val="18"/>
              </w:rPr>
              <w:t>住</w:t>
            </w:r>
            <w:r w:rsidRPr="00D77BF4">
              <w:rPr>
                <w:rFonts w:cs="ＭＳ Ｐゴシック" w:hint="eastAsia"/>
                <w:szCs w:val="18"/>
              </w:rPr>
              <w:t>所</w:t>
            </w:r>
          </w:p>
        </w:tc>
        <w:tc>
          <w:tcPr>
            <w:tcW w:w="67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16C9CE" w14:textId="77777777" w:rsidR="00244EAD" w:rsidRPr="00D77BF4" w:rsidRDefault="00244EAD" w:rsidP="00244EAD">
            <w:pPr>
              <w:rPr>
                <w:rFonts w:cs="ＭＳ Ｐゴシック"/>
                <w:szCs w:val="18"/>
              </w:rPr>
            </w:pPr>
            <w:r w:rsidRPr="00D77BF4">
              <w:rPr>
                <w:rFonts w:cs="ＭＳ Ｐゴシック"/>
                <w:szCs w:val="18"/>
              </w:rPr>
              <w:t>(</w:t>
            </w:r>
            <w:r w:rsidRPr="00D77BF4">
              <w:rPr>
                <w:rFonts w:cs="ＭＳ Ｐゴシック" w:hint="eastAsia"/>
                <w:szCs w:val="18"/>
              </w:rPr>
              <w:t xml:space="preserve">〒　　―　　　</w:t>
            </w:r>
            <w:r w:rsidRPr="00D77BF4">
              <w:rPr>
                <w:rFonts w:cs="ＭＳ Ｐゴシック"/>
                <w:szCs w:val="18"/>
              </w:rPr>
              <w:t>)</w:t>
            </w:r>
          </w:p>
        </w:tc>
      </w:tr>
      <w:tr w:rsidR="00244EAD" w:rsidRPr="00D77BF4" w14:paraId="16103EFE" w14:textId="77777777" w:rsidTr="000617C6">
        <w:trPr>
          <w:trHeight w:val="494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C5E66" w14:textId="77777777" w:rsidR="00244EAD" w:rsidRPr="00D77BF4" w:rsidRDefault="00244EAD" w:rsidP="0059187A">
            <w:pPr>
              <w:rPr>
                <w:rFonts w:cs="ＭＳ Ｐゴシック"/>
                <w:szCs w:val="22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30B1" w14:textId="77777777" w:rsidR="00244EAD" w:rsidRPr="00D77BF4" w:rsidRDefault="00244EAD" w:rsidP="000617C6">
            <w:pPr>
              <w:spacing w:line="240" w:lineRule="exact"/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本事業に伴う一時的</w:t>
            </w:r>
            <w:r w:rsidRPr="00D77BF4">
              <w:rPr>
                <w:rFonts w:cs="ＭＳ Ｐゴシック" w:hint="eastAsia"/>
                <w:szCs w:val="12"/>
              </w:rPr>
              <w:t>な仮住まいで住民票を移している場合は、仮住まい以前の住所も記入</w:t>
            </w:r>
            <w:r w:rsidRPr="00D77BF4">
              <w:rPr>
                <w:rFonts w:cs="ＭＳ Ｐゴシック"/>
                <w:szCs w:val="12"/>
              </w:rPr>
              <w:t>)</w:t>
            </w:r>
          </w:p>
        </w:tc>
        <w:tc>
          <w:tcPr>
            <w:tcW w:w="6719" w:type="dxa"/>
            <w:gridSpan w:val="2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D4A4" w14:textId="77777777" w:rsidR="00244EAD" w:rsidRPr="00D77BF4" w:rsidRDefault="00244EAD" w:rsidP="0059187A">
            <w:pPr>
              <w:rPr>
                <w:rFonts w:cs="ＭＳ Ｐゴシック"/>
                <w:szCs w:val="22"/>
              </w:rPr>
            </w:pPr>
          </w:p>
        </w:tc>
      </w:tr>
      <w:tr w:rsidR="00244EAD" w:rsidRPr="00D77BF4" w14:paraId="4AC3A52E" w14:textId="77777777" w:rsidTr="000617C6">
        <w:trPr>
          <w:trHeight w:val="829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D5E95" w14:textId="77777777" w:rsidR="00244EAD" w:rsidRPr="00D77BF4" w:rsidRDefault="00244EAD" w:rsidP="0059187A">
            <w:pPr>
              <w:rPr>
                <w:rFonts w:cs="ＭＳ Ｐゴシック"/>
                <w:szCs w:val="16"/>
              </w:rPr>
            </w:pPr>
          </w:p>
        </w:tc>
        <w:tc>
          <w:tcPr>
            <w:tcW w:w="19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3879" w14:textId="77777777" w:rsidR="00244EAD" w:rsidRPr="00D77BF4" w:rsidRDefault="00244EAD" w:rsidP="0059187A">
            <w:pPr>
              <w:rPr>
                <w:rFonts w:cs="ＭＳ Ｐゴシック"/>
                <w:szCs w:val="12"/>
              </w:rPr>
            </w:pPr>
          </w:p>
        </w:tc>
        <w:tc>
          <w:tcPr>
            <w:tcW w:w="6719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0AD323A" w14:textId="77777777" w:rsidR="00244EAD" w:rsidRPr="00D77BF4" w:rsidRDefault="00244EAD" w:rsidP="00244EAD">
            <w:pPr>
              <w:rPr>
                <w:rFonts w:cs="ＭＳ Ｐゴシック"/>
                <w:szCs w:val="14"/>
              </w:rPr>
            </w:pPr>
            <w:r w:rsidRPr="00D77BF4">
              <w:rPr>
                <w:rFonts w:cs="ＭＳ Ｐゴシック" w:hint="eastAsia"/>
                <w:szCs w:val="14"/>
              </w:rPr>
              <w:t>※仮住まい前の住所</w:t>
            </w:r>
          </w:p>
          <w:p w14:paraId="3F6CC4B8" w14:textId="77777777" w:rsidR="00244EAD" w:rsidRPr="00D77BF4" w:rsidRDefault="00244EAD" w:rsidP="00244EAD">
            <w:pPr>
              <w:rPr>
                <w:rFonts w:cs="ＭＳ Ｐゴシック"/>
                <w:szCs w:val="14"/>
              </w:rPr>
            </w:pPr>
            <w:r w:rsidRPr="00D77BF4">
              <w:rPr>
                <w:rFonts w:cs="ＭＳ Ｐゴシック"/>
                <w:szCs w:val="14"/>
              </w:rPr>
              <w:t>(</w:t>
            </w:r>
            <w:r w:rsidRPr="00D77BF4">
              <w:rPr>
                <w:rFonts w:cs="ＭＳ Ｐゴシック" w:hint="eastAsia"/>
                <w:szCs w:val="14"/>
              </w:rPr>
              <w:t xml:space="preserve">〒　　―　　　</w:t>
            </w:r>
            <w:r w:rsidRPr="00D77BF4">
              <w:rPr>
                <w:rFonts w:cs="ＭＳ Ｐゴシック"/>
                <w:szCs w:val="14"/>
              </w:rPr>
              <w:t>)</w:t>
            </w:r>
          </w:p>
        </w:tc>
      </w:tr>
      <w:tr w:rsidR="0059187A" w:rsidRPr="00D77BF4" w14:paraId="42C360B5" w14:textId="77777777" w:rsidTr="000617C6">
        <w:trPr>
          <w:trHeight w:val="49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37C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BAB8" w14:textId="77777777" w:rsidR="0059187A" w:rsidRPr="00D77BF4" w:rsidRDefault="0059187A" w:rsidP="00244EAD">
            <w:pPr>
              <w:jc w:val="center"/>
              <w:rPr>
                <w:rFonts w:cs="ＭＳ Ｐゴシック"/>
                <w:szCs w:val="18"/>
              </w:rPr>
            </w:pPr>
            <w:r w:rsidRPr="00D77BF4">
              <w:rPr>
                <w:rFonts w:cs="ＭＳ Ｐゴシック" w:hint="eastAsia"/>
                <w:spacing w:val="105"/>
                <w:szCs w:val="18"/>
              </w:rPr>
              <w:t>氏</w:t>
            </w:r>
            <w:r w:rsidRPr="00D77BF4">
              <w:rPr>
                <w:rFonts w:cs="ＭＳ Ｐゴシック" w:hint="eastAsia"/>
                <w:szCs w:val="18"/>
              </w:rPr>
              <w:t>名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E330" w14:textId="77777777" w:rsidR="0059187A" w:rsidRPr="00D77BF4" w:rsidRDefault="0059187A" w:rsidP="0059187A">
            <w:pPr>
              <w:rPr>
                <w:rFonts w:cs="ＭＳ Ｐゴシック"/>
                <w:szCs w:val="22"/>
              </w:rPr>
            </w:pPr>
            <w:r w:rsidRPr="00D77BF4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59187A" w:rsidRPr="00D77BF4" w14:paraId="69572BFB" w14:textId="77777777" w:rsidTr="000617C6">
        <w:trPr>
          <w:cantSplit/>
          <w:trHeight w:val="80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C61E967" w14:textId="77777777" w:rsidR="0059187A" w:rsidRPr="00D77BF4" w:rsidRDefault="0059187A" w:rsidP="0059187A">
            <w:pPr>
              <w:ind w:left="113" w:right="113"/>
              <w:jc w:val="center"/>
              <w:rPr>
                <w:rFonts w:cs="ＭＳ Ｐゴシック"/>
                <w:szCs w:val="16"/>
              </w:rPr>
            </w:pPr>
            <w:r w:rsidRPr="00D77BF4">
              <w:rPr>
                <w:rFonts w:cs="ＭＳ Ｐゴシック" w:hint="eastAsia"/>
                <w:spacing w:val="52"/>
                <w:szCs w:val="16"/>
              </w:rPr>
              <w:t>現況確認事</w:t>
            </w:r>
            <w:r w:rsidRPr="00D77BF4">
              <w:rPr>
                <w:rFonts w:cs="ＭＳ Ｐゴシック" w:hint="eastAsia"/>
                <w:szCs w:val="16"/>
              </w:rPr>
              <w:t>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F29B" w14:textId="77777777" w:rsidR="0059187A" w:rsidRPr="00D77BF4" w:rsidRDefault="0059187A" w:rsidP="0059187A">
            <w:pPr>
              <w:jc w:val="center"/>
              <w:rPr>
                <w:rFonts w:cs="ＭＳ Ｐゴシック"/>
                <w:szCs w:val="18"/>
              </w:rPr>
            </w:pPr>
            <w:r w:rsidRPr="00D77BF4">
              <w:rPr>
                <w:rFonts w:cs="ＭＳ Ｐゴシック" w:hint="eastAsia"/>
                <w:szCs w:val="18"/>
              </w:rPr>
              <w:t>①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426" w14:textId="77777777" w:rsidR="0059187A" w:rsidRPr="00D77BF4" w:rsidRDefault="0059187A" w:rsidP="00244EAD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 w:hint="eastAsia"/>
                <w:szCs w:val="16"/>
              </w:rPr>
              <w:t>申請時の住所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※一時的な仮住まいの場合は以前の住所</w:t>
            </w:r>
            <w:r w:rsidRPr="00D77BF4">
              <w:rPr>
                <w:rFonts w:cs="ＭＳ Ｐゴシック"/>
                <w:szCs w:val="16"/>
              </w:rPr>
              <w:t>)</w:t>
            </w:r>
            <w:r w:rsidRPr="00D77BF4">
              <w:rPr>
                <w:rFonts w:cs="ＭＳ Ｐゴシック" w:hint="eastAsia"/>
                <w:szCs w:val="16"/>
              </w:rPr>
              <w:t>は、直方市ですか。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565A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1</w:t>
            </w:r>
            <w:r w:rsidRPr="00D77BF4">
              <w:rPr>
                <w:rFonts w:cs="ＭＳ Ｐゴシック" w:hint="eastAsia"/>
                <w:szCs w:val="16"/>
              </w:rPr>
              <w:t>．はい</w:t>
            </w:r>
            <w:r w:rsidR="001E1D62">
              <w:rPr>
                <w:rFonts w:cs="ＭＳ Ｐゴシック" w:hint="eastAsia"/>
                <w:szCs w:val="16"/>
              </w:rPr>
              <w:t xml:space="preserve">　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②へお進みください</w:t>
            </w:r>
            <w:r w:rsidRPr="00D77BF4">
              <w:rPr>
                <w:rFonts w:cs="ＭＳ Ｐゴシック"/>
                <w:szCs w:val="16"/>
              </w:rPr>
              <w:t>)</w:t>
            </w:r>
          </w:p>
          <w:p w14:paraId="20549EA7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2</w:t>
            </w:r>
            <w:r w:rsidRPr="00D77BF4">
              <w:rPr>
                <w:rFonts w:cs="ＭＳ Ｐゴシック" w:hint="eastAsia"/>
                <w:szCs w:val="16"/>
              </w:rPr>
              <w:t>．いいえ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以上で終了です</w:t>
            </w:r>
            <w:r w:rsidRPr="00D77BF4">
              <w:rPr>
                <w:rFonts w:cs="ＭＳ Ｐゴシック"/>
                <w:szCs w:val="16"/>
              </w:rPr>
              <w:t>)</w:t>
            </w:r>
          </w:p>
        </w:tc>
      </w:tr>
      <w:tr w:rsidR="0059187A" w:rsidRPr="00D77BF4" w14:paraId="657AD443" w14:textId="77777777" w:rsidTr="000617C6">
        <w:trPr>
          <w:cantSplit/>
          <w:trHeight w:val="8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8AE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75A7" w14:textId="77777777" w:rsidR="0059187A" w:rsidRPr="00D77BF4" w:rsidRDefault="0059187A" w:rsidP="0059187A">
            <w:pPr>
              <w:jc w:val="center"/>
              <w:rPr>
                <w:rFonts w:cs="ＭＳ Ｐゴシック"/>
                <w:szCs w:val="18"/>
              </w:rPr>
            </w:pPr>
            <w:r w:rsidRPr="00D77BF4">
              <w:rPr>
                <w:rFonts w:cs="ＭＳ Ｐゴシック" w:hint="eastAsia"/>
                <w:szCs w:val="18"/>
              </w:rPr>
              <w:t>②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445C" w14:textId="77777777" w:rsidR="0059187A" w:rsidRPr="00D77BF4" w:rsidRDefault="0059187A" w:rsidP="00244EAD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 w:hint="eastAsia"/>
                <w:szCs w:val="16"/>
              </w:rPr>
              <w:t>①の住所は、集合住宅や賃貸の戸建て住宅ですか。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5C35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1</w:t>
            </w:r>
            <w:r w:rsidRPr="00D77BF4">
              <w:rPr>
                <w:rFonts w:cs="ＭＳ Ｐゴシック" w:hint="eastAsia"/>
                <w:szCs w:val="16"/>
              </w:rPr>
              <w:t>．はい</w:t>
            </w:r>
            <w:r w:rsidR="001E1D62">
              <w:rPr>
                <w:rFonts w:cs="ＭＳ Ｐゴシック" w:hint="eastAsia"/>
                <w:szCs w:val="16"/>
              </w:rPr>
              <w:t xml:space="preserve">　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以上で終了です</w:t>
            </w:r>
            <w:r w:rsidRPr="00D77BF4">
              <w:rPr>
                <w:rFonts w:cs="ＭＳ Ｐゴシック"/>
                <w:szCs w:val="16"/>
              </w:rPr>
              <w:t>)</w:t>
            </w:r>
          </w:p>
          <w:p w14:paraId="4BE32E7A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2</w:t>
            </w:r>
            <w:r w:rsidRPr="00D77BF4">
              <w:rPr>
                <w:rFonts w:cs="ＭＳ Ｐゴシック" w:hint="eastAsia"/>
                <w:szCs w:val="16"/>
              </w:rPr>
              <w:t>．いいえ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③へお進みください</w:t>
            </w:r>
            <w:r w:rsidRPr="00D77BF4">
              <w:rPr>
                <w:rFonts w:cs="ＭＳ Ｐゴシック"/>
                <w:szCs w:val="16"/>
              </w:rPr>
              <w:t>)</w:t>
            </w:r>
          </w:p>
        </w:tc>
      </w:tr>
      <w:tr w:rsidR="0059187A" w:rsidRPr="00D77BF4" w14:paraId="6D9E7480" w14:textId="77777777" w:rsidTr="000617C6">
        <w:trPr>
          <w:trHeight w:val="1531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F54B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07C0" w14:textId="77777777" w:rsidR="0059187A" w:rsidRPr="00D77BF4" w:rsidRDefault="0059187A" w:rsidP="0059187A">
            <w:pPr>
              <w:jc w:val="center"/>
              <w:rPr>
                <w:rFonts w:cs="ＭＳ Ｐゴシック"/>
                <w:szCs w:val="18"/>
              </w:rPr>
            </w:pPr>
            <w:r w:rsidRPr="00D77BF4">
              <w:rPr>
                <w:rFonts w:cs="ＭＳ Ｐゴシック" w:hint="eastAsia"/>
                <w:szCs w:val="18"/>
              </w:rPr>
              <w:t>③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31DC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 w:hint="eastAsia"/>
                <w:szCs w:val="16"/>
              </w:rPr>
              <w:t>①の住所のし尿の処理方法は</w:t>
            </w:r>
            <w:r w:rsidR="00D77625">
              <w:rPr>
                <w:rFonts w:cs="ＭＳ Ｐゴシック" w:hint="eastAsia"/>
                <w:szCs w:val="16"/>
              </w:rPr>
              <w:t>何</w:t>
            </w:r>
            <w:r w:rsidRPr="00D77BF4">
              <w:rPr>
                <w:rFonts w:cs="ＭＳ Ｐゴシック" w:hint="eastAsia"/>
                <w:szCs w:val="16"/>
              </w:rPr>
              <w:t>ですか。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87FB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1</w:t>
            </w:r>
            <w:r w:rsidR="00333240">
              <w:rPr>
                <w:rFonts w:cs="ＭＳ Ｐゴシック" w:hint="eastAsia"/>
                <w:szCs w:val="16"/>
              </w:rPr>
              <w:t>．く</w:t>
            </w:r>
            <w:r w:rsidRPr="00D77BF4">
              <w:rPr>
                <w:rFonts w:cs="ＭＳ Ｐゴシック" w:hint="eastAsia"/>
                <w:szCs w:val="16"/>
              </w:rPr>
              <w:t>み取り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以上で終了です</w:t>
            </w:r>
            <w:r w:rsidRPr="00D77BF4">
              <w:rPr>
                <w:rFonts w:cs="ＭＳ Ｐゴシック"/>
                <w:szCs w:val="16"/>
              </w:rPr>
              <w:t>)</w:t>
            </w:r>
          </w:p>
          <w:p w14:paraId="26EC97D4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2</w:t>
            </w:r>
            <w:r w:rsidRPr="00D77BF4">
              <w:rPr>
                <w:rFonts w:cs="ＭＳ Ｐゴシック" w:hint="eastAsia"/>
                <w:szCs w:val="16"/>
              </w:rPr>
              <w:t>．単独処理浄化</w:t>
            </w:r>
            <w:r w:rsidR="001E1D62">
              <w:rPr>
                <w:rFonts w:cs="ＭＳ Ｐゴシック" w:hint="eastAsia"/>
                <w:szCs w:val="16"/>
              </w:rPr>
              <w:t>槽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以上で終了です</w:t>
            </w:r>
            <w:r w:rsidRPr="00D77BF4">
              <w:rPr>
                <w:rFonts w:cs="ＭＳ Ｐゴシック"/>
                <w:szCs w:val="16"/>
              </w:rPr>
              <w:t>)</w:t>
            </w:r>
          </w:p>
          <w:p w14:paraId="5D896C5E" w14:textId="77777777" w:rsidR="0059187A" w:rsidRPr="00D77BF4" w:rsidRDefault="0059187A" w:rsidP="000617C6">
            <w:pPr>
              <w:ind w:left="315" w:hanging="315"/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3</w:t>
            </w:r>
            <w:r w:rsidRPr="00D77BF4">
              <w:rPr>
                <w:rFonts w:cs="ＭＳ Ｐゴシック" w:hint="eastAsia"/>
                <w:szCs w:val="16"/>
              </w:rPr>
              <w:t>．公共下水道・農業集落排水・コミュニティプラント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以上で終了です</w:t>
            </w:r>
            <w:r w:rsidRPr="00D77BF4">
              <w:rPr>
                <w:rFonts w:cs="ＭＳ Ｐゴシック"/>
                <w:szCs w:val="16"/>
              </w:rPr>
              <w:t>)</w:t>
            </w:r>
          </w:p>
          <w:p w14:paraId="7C0F2F81" w14:textId="77777777" w:rsidR="0059187A" w:rsidRPr="00D77BF4" w:rsidRDefault="0059187A" w:rsidP="001E1D62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/>
                <w:szCs w:val="16"/>
              </w:rPr>
              <w:t>4</w:t>
            </w:r>
            <w:r w:rsidRPr="00D77BF4">
              <w:rPr>
                <w:rFonts w:cs="ＭＳ Ｐゴシック" w:hint="eastAsia"/>
                <w:szCs w:val="16"/>
              </w:rPr>
              <w:t>．合併処理浄化</w:t>
            </w:r>
            <w:r w:rsidR="001E1D62">
              <w:rPr>
                <w:rFonts w:cs="ＭＳ Ｐゴシック" w:hint="eastAsia"/>
                <w:szCs w:val="16"/>
              </w:rPr>
              <w:t>槽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④へお進みください</w:t>
            </w:r>
            <w:r w:rsidRPr="00D77BF4">
              <w:rPr>
                <w:rFonts w:cs="ＭＳ Ｐゴシック"/>
                <w:szCs w:val="16"/>
              </w:rPr>
              <w:t>)</w:t>
            </w:r>
          </w:p>
        </w:tc>
      </w:tr>
      <w:tr w:rsidR="0059187A" w:rsidRPr="00D77BF4" w14:paraId="247FBCAD" w14:textId="77777777" w:rsidTr="000617C6">
        <w:trPr>
          <w:trHeight w:val="12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5074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5904" w14:textId="77777777" w:rsidR="0059187A" w:rsidRPr="00D77BF4" w:rsidRDefault="0059187A" w:rsidP="0059187A">
            <w:pPr>
              <w:jc w:val="center"/>
              <w:rPr>
                <w:rFonts w:cs="ＭＳ Ｐゴシック"/>
                <w:szCs w:val="18"/>
              </w:rPr>
            </w:pPr>
            <w:r w:rsidRPr="00D77BF4">
              <w:rPr>
                <w:rFonts w:cs="ＭＳ Ｐゴシック" w:hint="eastAsia"/>
                <w:szCs w:val="18"/>
              </w:rPr>
              <w:t>④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D76D" w14:textId="77777777" w:rsidR="0059187A" w:rsidRPr="00D77BF4" w:rsidRDefault="0059187A" w:rsidP="001E1D62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 w:hint="eastAsia"/>
                <w:szCs w:val="16"/>
              </w:rPr>
              <w:t>①の住所での住居人と浄化</w:t>
            </w:r>
            <w:r w:rsidR="001E1D62">
              <w:rPr>
                <w:rFonts w:cs="ＭＳ Ｐゴシック" w:hint="eastAsia"/>
                <w:szCs w:val="16"/>
              </w:rPr>
              <w:t>槽</w:t>
            </w:r>
            <w:r w:rsidRPr="00D77BF4">
              <w:rPr>
                <w:rFonts w:cs="ＭＳ Ｐゴシック" w:hint="eastAsia"/>
                <w:szCs w:val="16"/>
              </w:rPr>
              <w:t>設置後の住居人の構成を教えてください。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75CCB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 w:hint="eastAsia"/>
                <w:szCs w:val="16"/>
              </w:rPr>
              <w:t>現住居人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例：申請者・父・母・妻・子</w:t>
            </w:r>
            <w:r w:rsidRPr="00D77BF4">
              <w:rPr>
                <w:rFonts w:cs="ＭＳ Ｐゴシック"/>
                <w:szCs w:val="16"/>
              </w:rPr>
              <w:t>)</w:t>
            </w:r>
          </w:p>
        </w:tc>
      </w:tr>
      <w:tr w:rsidR="0059187A" w:rsidRPr="00D77BF4" w14:paraId="13103307" w14:textId="77777777" w:rsidTr="000617C6">
        <w:trPr>
          <w:trHeight w:val="12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0606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F176" w14:textId="77777777" w:rsidR="0059187A" w:rsidRPr="00D77BF4" w:rsidRDefault="0059187A" w:rsidP="0059187A">
            <w:pPr>
              <w:rPr>
                <w:rFonts w:cs="ＭＳ Ｐゴシック"/>
                <w:szCs w:val="18"/>
              </w:rPr>
            </w:pPr>
          </w:p>
        </w:tc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418B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426C5" w14:textId="77777777" w:rsidR="0059187A" w:rsidRPr="00D77BF4" w:rsidRDefault="0059187A" w:rsidP="0059187A">
            <w:pPr>
              <w:rPr>
                <w:rFonts w:cs="ＭＳ Ｐゴシック"/>
                <w:szCs w:val="16"/>
              </w:rPr>
            </w:pPr>
            <w:r w:rsidRPr="00D77BF4">
              <w:rPr>
                <w:rFonts w:cs="ＭＳ Ｐゴシック" w:hint="eastAsia"/>
                <w:szCs w:val="16"/>
              </w:rPr>
              <w:t>新住居人</w:t>
            </w:r>
            <w:r w:rsidRPr="00D77BF4">
              <w:rPr>
                <w:rFonts w:cs="ＭＳ Ｐゴシック"/>
                <w:szCs w:val="16"/>
              </w:rPr>
              <w:t>(</w:t>
            </w:r>
            <w:r w:rsidRPr="00D77BF4">
              <w:rPr>
                <w:rFonts w:cs="ＭＳ Ｐゴシック" w:hint="eastAsia"/>
                <w:szCs w:val="16"/>
              </w:rPr>
              <w:t>例：申請者・妻・子</w:t>
            </w:r>
            <w:r w:rsidRPr="00D77BF4">
              <w:rPr>
                <w:rFonts w:cs="ＭＳ Ｐゴシック"/>
                <w:szCs w:val="16"/>
              </w:rPr>
              <w:t>)</w:t>
            </w:r>
          </w:p>
        </w:tc>
      </w:tr>
    </w:tbl>
    <w:p w14:paraId="6F8256C0" w14:textId="77777777" w:rsidR="00D77BF4" w:rsidRPr="00D77BF4" w:rsidRDefault="00D77BF4" w:rsidP="0059187A"/>
    <w:p w14:paraId="76470154" w14:textId="77777777" w:rsidR="00D77BF4" w:rsidRPr="00D77BF4" w:rsidRDefault="00D77BF4" w:rsidP="0059187A"/>
    <w:p w14:paraId="1D0ADDD7" w14:textId="77777777" w:rsidR="0059187A" w:rsidRPr="00D77BF4" w:rsidRDefault="00D77BF4" w:rsidP="0059187A">
      <w:r w:rsidRPr="00D77BF4">
        <w:rPr>
          <w:rFonts w:hint="eastAsia"/>
        </w:rPr>
        <w:t xml:space="preserve">　　　　　　　　　　</w:t>
      </w:r>
      <w:r w:rsidR="0059187A" w:rsidRPr="00D77BF4">
        <w:rPr>
          <w:rFonts w:hint="eastAsia"/>
        </w:rPr>
        <w:t>上記の内容に相違ありません</w:t>
      </w:r>
    </w:p>
    <w:p w14:paraId="44ED515B" w14:textId="77777777" w:rsidR="0059187A" w:rsidRPr="00D77BF4" w:rsidRDefault="0059187A" w:rsidP="00D77BF4">
      <w:pPr>
        <w:jc w:val="center"/>
      </w:pPr>
      <w:r w:rsidRPr="00D77BF4">
        <w:rPr>
          <w:rFonts w:hint="eastAsia"/>
        </w:rPr>
        <w:t>年　　月　　日</w:t>
      </w:r>
      <w:r w:rsidR="00D77BF4" w:rsidRPr="00D77BF4">
        <w:rPr>
          <w:rFonts w:hint="eastAsia"/>
        </w:rPr>
        <w:t xml:space="preserve">　　　　　　</w:t>
      </w:r>
    </w:p>
    <w:p w14:paraId="5F56D823" w14:textId="77777777" w:rsidR="00D77BF4" w:rsidRPr="00D77BF4" w:rsidRDefault="00D77BF4" w:rsidP="0059187A"/>
    <w:p w14:paraId="21AEACE1" w14:textId="77777777" w:rsidR="0059187A" w:rsidRDefault="0059187A" w:rsidP="00D77BF4">
      <w:pPr>
        <w:jc w:val="right"/>
      </w:pPr>
      <w:r w:rsidRPr="00D77BF4">
        <w:rPr>
          <w:rFonts w:hint="eastAsia"/>
          <w:position w:val="4"/>
          <w:u w:val="single"/>
        </w:rPr>
        <w:t>申請者氏名：</w:t>
      </w:r>
      <w:r w:rsidR="00D77BF4" w:rsidRPr="00D77BF4">
        <w:rPr>
          <w:rFonts w:hint="eastAsia"/>
          <w:u w:val="single"/>
        </w:rPr>
        <w:t xml:space="preserve">　　　　　　　　　　　　　　　　　　　　　　　</w:t>
      </w:r>
      <w:r w:rsidR="00D77BF4" w:rsidRPr="00D77BF4">
        <w:rPr>
          <w:rFonts w:hint="eastAsia"/>
        </w:rPr>
        <w:t xml:space="preserve">　　</w:t>
      </w:r>
    </w:p>
    <w:p w14:paraId="452AF85F" w14:textId="77777777" w:rsidR="00C57503" w:rsidRPr="00C57503" w:rsidRDefault="00C57503" w:rsidP="00D77BF4">
      <w:pPr>
        <w:jc w:val="right"/>
        <w:rPr>
          <w:u w:val="single"/>
        </w:rPr>
      </w:pPr>
      <w:r>
        <w:rPr>
          <w:rFonts w:hint="eastAsia"/>
        </w:rPr>
        <w:t xml:space="preserve">※自署してください。　</w:t>
      </w:r>
    </w:p>
    <w:sectPr w:rsidR="00C57503" w:rsidRPr="00C57503" w:rsidSect="000617C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407F" w14:textId="77777777" w:rsidR="006B33C7" w:rsidRDefault="006B33C7" w:rsidP="00617F21">
      <w:r>
        <w:separator/>
      </w:r>
    </w:p>
  </w:endnote>
  <w:endnote w:type="continuationSeparator" w:id="0">
    <w:p w14:paraId="5357AD2E" w14:textId="77777777" w:rsidR="006B33C7" w:rsidRDefault="006B33C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3D0A" w14:textId="77777777" w:rsidR="006B33C7" w:rsidRDefault="006B33C7" w:rsidP="00617F21">
      <w:r>
        <w:separator/>
      </w:r>
    </w:p>
  </w:footnote>
  <w:footnote w:type="continuationSeparator" w:id="0">
    <w:p w14:paraId="4E3F761B" w14:textId="77777777" w:rsidR="006B33C7" w:rsidRDefault="006B33C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A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5BB3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17C6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B7FCB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68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1D62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A56"/>
    <w:rsid w:val="00236BDE"/>
    <w:rsid w:val="00240028"/>
    <w:rsid w:val="002411AE"/>
    <w:rsid w:val="00241873"/>
    <w:rsid w:val="00241CC5"/>
    <w:rsid w:val="002420AE"/>
    <w:rsid w:val="00242692"/>
    <w:rsid w:val="00242E39"/>
    <w:rsid w:val="00244EAD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62B1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60D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240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26CD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2D08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11B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187A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B7237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0A68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3C7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37AB"/>
    <w:rsid w:val="009455C3"/>
    <w:rsid w:val="00946B0D"/>
    <w:rsid w:val="00946E44"/>
    <w:rsid w:val="00946EC0"/>
    <w:rsid w:val="00950698"/>
    <w:rsid w:val="00953E67"/>
    <w:rsid w:val="00955473"/>
    <w:rsid w:val="00956410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4D1B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6A8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57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28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5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CF7F92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77625"/>
    <w:rsid w:val="00D77BF4"/>
    <w:rsid w:val="00D83EDB"/>
    <w:rsid w:val="00D84B2A"/>
    <w:rsid w:val="00D86AF8"/>
    <w:rsid w:val="00D92295"/>
    <w:rsid w:val="00D92356"/>
    <w:rsid w:val="00D9277C"/>
    <w:rsid w:val="00D92C8D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0AEC"/>
    <w:rsid w:val="00EB2940"/>
    <w:rsid w:val="00EB2EA2"/>
    <w:rsid w:val="00EB5666"/>
    <w:rsid w:val="00EB57E1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B23DD"/>
  <w14:defaultImageDpi w14:val="0"/>
  <w15:docId w15:val="{3368CF85-9D8F-4F83-B4E1-E9FB33E3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32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32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大住　憲生</cp:lastModifiedBy>
  <cp:revision>2</cp:revision>
  <cp:lastPrinted>2021-08-02T01:14:00Z</cp:lastPrinted>
  <dcterms:created xsi:type="dcterms:W3CDTF">2025-05-07T06:01:00Z</dcterms:created>
  <dcterms:modified xsi:type="dcterms:W3CDTF">2025-05-07T06:01:00Z</dcterms:modified>
</cp:coreProperties>
</file>